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3474"/>
        <w:gridCol w:w="5814"/>
      </w:tblGrid>
      <w:tr w:rsidR="00DB0055" w:rsidRPr="007F082C" w:rsidTr="00205F9C">
        <w:tc>
          <w:tcPr>
            <w:tcW w:w="1870" w:type="pct"/>
            <w:tcMar>
              <w:top w:w="0" w:type="dxa"/>
              <w:left w:w="108" w:type="dxa"/>
              <w:bottom w:w="0" w:type="dxa"/>
              <w:right w:w="108" w:type="dxa"/>
            </w:tcMar>
          </w:tcPr>
          <w:p w:rsidR="00DB0055" w:rsidRPr="007F082C" w:rsidRDefault="00DB0055" w:rsidP="007F082C">
            <w:pPr>
              <w:jc w:val="center"/>
              <w:rPr>
                <w:b/>
                <w:bCs/>
                <w:sz w:val="26"/>
                <w:szCs w:val="28"/>
              </w:rPr>
            </w:pPr>
            <w:r w:rsidRPr="007F082C">
              <w:rPr>
                <w:b/>
                <w:bCs/>
                <w:sz w:val="26"/>
                <w:szCs w:val="28"/>
              </w:rPr>
              <w:t>VĂN PHÒNG CHÍNH PHỦ</w:t>
            </w:r>
          </w:p>
          <w:p w:rsidR="00DB0055" w:rsidRPr="007F082C" w:rsidRDefault="00640725" w:rsidP="007F082C">
            <w:pPr>
              <w:jc w:val="center"/>
              <w:rPr>
                <w:szCs w:val="28"/>
              </w:rPr>
            </w:pPr>
            <w:r w:rsidRPr="00640725">
              <w:rPr>
                <w:b/>
                <w:bCs/>
                <w:noProof/>
                <w:szCs w:val="28"/>
              </w:rPr>
              <w:pict>
                <v:line id="_x0000_s1026" style="position:absolute;left:0;text-align:left;z-index:251656704" from="48.8pt,3.05pt" to="105.35pt,3.05pt"/>
              </w:pict>
            </w:r>
          </w:p>
          <w:p w:rsidR="00DB0055" w:rsidRPr="007F082C" w:rsidRDefault="00DB0055" w:rsidP="007F082C">
            <w:pPr>
              <w:jc w:val="center"/>
              <w:rPr>
                <w:szCs w:val="28"/>
              </w:rPr>
            </w:pPr>
          </w:p>
          <w:p w:rsidR="00DB0055" w:rsidRPr="007F082C" w:rsidRDefault="00DB0055" w:rsidP="007F082C">
            <w:pPr>
              <w:jc w:val="center"/>
              <w:rPr>
                <w:szCs w:val="28"/>
              </w:rPr>
            </w:pPr>
            <w:r w:rsidRPr="007F082C">
              <w:rPr>
                <w:szCs w:val="28"/>
              </w:rPr>
              <w:t xml:space="preserve">Số: </w:t>
            </w:r>
            <w:r w:rsidRPr="007F082C">
              <w:rPr>
                <w:b/>
                <w:bCs/>
                <w:szCs w:val="28"/>
              </w:rPr>
              <w:t xml:space="preserve"> </w:t>
            </w:r>
            <w:r w:rsidR="00AD200A" w:rsidRPr="007F082C">
              <w:rPr>
                <w:b/>
                <w:bCs/>
                <w:szCs w:val="28"/>
              </w:rPr>
              <w:t xml:space="preserve">      </w:t>
            </w:r>
            <w:r w:rsidRPr="007F082C">
              <w:rPr>
                <w:szCs w:val="28"/>
              </w:rPr>
              <w:t>/TB - VPCP</w:t>
            </w:r>
          </w:p>
        </w:tc>
        <w:tc>
          <w:tcPr>
            <w:tcW w:w="3130" w:type="pct"/>
            <w:tcMar>
              <w:top w:w="0" w:type="dxa"/>
              <w:left w:w="108" w:type="dxa"/>
              <w:bottom w:w="0" w:type="dxa"/>
              <w:right w:w="108" w:type="dxa"/>
            </w:tcMar>
          </w:tcPr>
          <w:p w:rsidR="00DB0055" w:rsidRPr="007F082C" w:rsidRDefault="004F387A" w:rsidP="007F082C">
            <w:pPr>
              <w:jc w:val="center"/>
              <w:rPr>
                <w:sz w:val="26"/>
                <w:szCs w:val="28"/>
              </w:rPr>
            </w:pPr>
            <w:r w:rsidRPr="007F082C">
              <w:rPr>
                <w:b/>
                <w:bCs/>
                <w:sz w:val="26"/>
                <w:szCs w:val="28"/>
              </w:rPr>
              <w:t>CỘNG HÒA</w:t>
            </w:r>
            <w:r w:rsidR="00DB0055" w:rsidRPr="007F082C">
              <w:rPr>
                <w:b/>
                <w:bCs/>
                <w:sz w:val="26"/>
                <w:szCs w:val="28"/>
              </w:rPr>
              <w:t xml:space="preserve"> XÃ HỘI CHỦ NGHĨA VIỆT NAM</w:t>
            </w:r>
          </w:p>
          <w:p w:rsidR="00DB0055" w:rsidRPr="007F082C" w:rsidRDefault="00DB0055" w:rsidP="007F082C">
            <w:pPr>
              <w:jc w:val="center"/>
              <w:rPr>
                <w:b/>
                <w:bCs/>
                <w:szCs w:val="28"/>
              </w:rPr>
            </w:pPr>
            <w:r w:rsidRPr="007F082C">
              <w:rPr>
                <w:b/>
                <w:bCs/>
                <w:szCs w:val="28"/>
              </w:rPr>
              <w:t>Độc lập - Tự do - Hạnh phúc</w:t>
            </w:r>
          </w:p>
          <w:p w:rsidR="00DB0055" w:rsidRPr="007F082C" w:rsidRDefault="00640725" w:rsidP="007F082C">
            <w:pPr>
              <w:jc w:val="center"/>
              <w:rPr>
                <w:szCs w:val="28"/>
              </w:rPr>
            </w:pPr>
            <w:r w:rsidRPr="00640725">
              <w:rPr>
                <w:b/>
                <w:bCs/>
                <w:noProof/>
                <w:szCs w:val="28"/>
              </w:rPr>
              <w:pict>
                <v:line id="_x0000_s1027" style="position:absolute;left:0;text-align:left;flip:y;z-index:251657728" from="51.15pt,3.6pt" to="219.9pt,4.05pt"/>
              </w:pict>
            </w:r>
          </w:p>
          <w:p w:rsidR="00DB0055" w:rsidRPr="007F082C" w:rsidRDefault="00AD200A" w:rsidP="007F082C">
            <w:pPr>
              <w:jc w:val="center"/>
              <w:rPr>
                <w:szCs w:val="28"/>
              </w:rPr>
            </w:pPr>
            <w:r w:rsidRPr="007F082C">
              <w:rPr>
                <w:i/>
                <w:iCs/>
                <w:szCs w:val="28"/>
              </w:rPr>
              <w:t xml:space="preserve">       </w:t>
            </w:r>
            <w:r w:rsidR="000A0E4D" w:rsidRPr="007F082C">
              <w:rPr>
                <w:i/>
                <w:iCs/>
                <w:szCs w:val="28"/>
              </w:rPr>
              <w:t xml:space="preserve"> Hà Nội, ngày    tháng  3 </w:t>
            </w:r>
            <w:r w:rsidR="00DB0055" w:rsidRPr="007F082C">
              <w:rPr>
                <w:i/>
                <w:iCs/>
                <w:szCs w:val="28"/>
              </w:rPr>
              <w:t xml:space="preserve"> năm 201</w:t>
            </w:r>
            <w:r w:rsidR="000A0E4D" w:rsidRPr="007F082C">
              <w:rPr>
                <w:i/>
                <w:iCs/>
                <w:szCs w:val="28"/>
              </w:rPr>
              <w:t>7</w:t>
            </w:r>
          </w:p>
        </w:tc>
      </w:tr>
    </w:tbl>
    <w:p w:rsidR="00DB0055" w:rsidRPr="007F082C" w:rsidRDefault="00DB0055" w:rsidP="00DB0055">
      <w:pPr>
        <w:jc w:val="center"/>
        <w:rPr>
          <w:b/>
          <w:bCs/>
          <w:sz w:val="16"/>
          <w:szCs w:val="28"/>
        </w:rPr>
      </w:pPr>
      <w:r w:rsidRPr="007F082C">
        <w:rPr>
          <w:b/>
          <w:bCs/>
          <w:szCs w:val="28"/>
        </w:rPr>
        <w:t> </w:t>
      </w:r>
    </w:p>
    <w:p w:rsidR="0044147B" w:rsidRDefault="00DB0055" w:rsidP="0044147B">
      <w:pPr>
        <w:spacing w:before="90" w:after="90"/>
        <w:jc w:val="center"/>
        <w:rPr>
          <w:sz w:val="28"/>
          <w:szCs w:val="28"/>
        </w:rPr>
      </w:pPr>
      <w:r w:rsidRPr="007F082C">
        <w:rPr>
          <w:b/>
          <w:bCs/>
          <w:sz w:val="28"/>
          <w:szCs w:val="28"/>
        </w:rPr>
        <w:t>THÔNG BÁO</w:t>
      </w:r>
    </w:p>
    <w:p w:rsidR="00DB0055" w:rsidRPr="0044147B" w:rsidRDefault="00DB0055" w:rsidP="0044147B">
      <w:pPr>
        <w:spacing w:before="90" w:after="90"/>
        <w:jc w:val="center"/>
        <w:rPr>
          <w:b/>
          <w:bCs/>
          <w:sz w:val="28"/>
          <w:szCs w:val="28"/>
        </w:rPr>
      </w:pPr>
      <w:r w:rsidRPr="0044147B">
        <w:rPr>
          <w:b/>
          <w:bCs/>
          <w:spacing w:val="26"/>
          <w:sz w:val="28"/>
          <w:szCs w:val="28"/>
        </w:rPr>
        <w:t>Kết luận củ</w:t>
      </w:r>
      <w:r w:rsidR="00425E91" w:rsidRPr="0044147B">
        <w:rPr>
          <w:b/>
          <w:bCs/>
          <w:spacing w:val="26"/>
          <w:sz w:val="28"/>
          <w:szCs w:val="28"/>
        </w:rPr>
        <w:t>a Phó Thủ tướng Trương Hòa Bình</w:t>
      </w:r>
      <w:r w:rsidRPr="0044147B">
        <w:rPr>
          <w:b/>
          <w:bCs/>
          <w:spacing w:val="26"/>
          <w:sz w:val="28"/>
          <w:szCs w:val="28"/>
        </w:rPr>
        <w:t>, Trưởng Ban</w:t>
      </w:r>
      <w:r w:rsidR="0044147B">
        <w:rPr>
          <w:b/>
          <w:bCs/>
          <w:sz w:val="28"/>
          <w:szCs w:val="28"/>
        </w:rPr>
        <w:t xml:space="preserve"> Chỉ </w:t>
      </w:r>
      <w:r w:rsidRPr="0044147B">
        <w:rPr>
          <w:b/>
          <w:bCs/>
          <w:sz w:val="28"/>
          <w:szCs w:val="28"/>
        </w:rPr>
        <w:t xml:space="preserve">đạo 138/CP tại Hội nghị trực tuyến toàn quốc </w:t>
      </w:r>
      <w:r w:rsidR="00AD200A" w:rsidRPr="0044147B">
        <w:rPr>
          <w:b/>
          <w:bCs/>
          <w:sz w:val="28"/>
          <w:szCs w:val="28"/>
        </w:rPr>
        <w:t>triển khai Chương trì</w:t>
      </w:r>
      <w:r w:rsidR="0044147B">
        <w:rPr>
          <w:b/>
          <w:bCs/>
          <w:sz w:val="28"/>
          <w:szCs w:val="28"/>
        </w:rPr>
        <w:t xml:space="preserve">nh </w:t>
      </w:r>
      <w:r w:rsidR="00BC4DBE" w:rsidRPr="0044147B">
        <w:rPr>
          <w:b/>
          <w:bCs/>
          <w:sz w:val="28"/>
          <w:szCs w:val="28"/>
        </w:rPr>
        <w:t>phòng, chống tội phạ</w:t>
      </w:r>
      <w:r w:rsidR="00AD200A" w:rsidRPr="0044147B">
        <w:rPr>
          <w:b/>
          <w:bCs/>
          <w:sz w:val="28"/>
          <w:szCs w:val="28"/>
        </w:rPr>
        <w:t>m đến năm 2020 và phương hướng</w:t>
      </w:r>
      <w:r w:rsidR="00CE213F" w:rsidRPr="0044147B">
        <w:rPr>
          <w:b/>
          <w:bCs/>
          <w:sz w:val="28"/>
          <w:szCs w:val="28"/>
        </w:rPr>
        <w:t>,</w:t>
      </w:r>
      <w:r w:rsidR="00AD200A" w:rsidRPr="0044147B">
        <w:rPr>
          <w:b/>
          <w:bCs/>
          <w:sz w:val="28"/>
          <w:szCs w:val="28"/>
        </w:rPr>
        <w:t xml:space="preserve"> nhiệm vụ công tác năm 2017 của Ban Chỉ đạo 138/CP</w:t>
      </w:r>
    </w:p>
    <w:p w:rsidR="00DB0055" w:rsidRPr="007F082C" w:rsidRDefault="00640725" w:rsidP="008A2343">
      <w:pPr>
        <w:spacing w:before="120"/>
        <w:jc w:val="center"/>
        <w:rPr>
          <w:sz w:val="28"/>
          <w:szCs w:val="28"/>
        </w:rPr>
      </w:pPr>
      <w:r>
        <w:rPr>
          <w:noProof/>
          <w:sz w:val="28"/>
          <w:szCs w:val="28"/>
        </w:rPr>
        <w:pict>
          <v:line id="_x0000_s1028" style="position:absolute;left:0;text-align:left;z-index:251658752" from="163.1pt,6.6pt" to="279.6pt,6.6pt"/>
        </w:pict>
      </w:r>
      <w:r w:rsidR="00DB0055" w:rsidRPr="007F082C">
        <w:rPr>
          <w:sz w:val="28"/>
          <w:szCs w:val="28"/>
        </w:rPr>
        <w:br w:type="textWrapping" w:clear="all"/>
      </w:r>
    </w:p>
    <w:p w:rsidR="00DB0055" w:rsidRPr="007F082C" w:rsidRDefault="00DB0055" w:rsidP="008A2343">
      <w:pPr>
        <w:spacing w:before="120"/>
        <w:jc w:val="both"/>
        <w:rPr>
          <w:sz w:val="28"/>
          <w:szCs w:val="28"/>
        </w:rPr>
      </w:pPr>
      <w:r w:rsidRPr="007F082C">
        <w:rPr>
          <w:sz w:val="28"/>
          <w:szCs w:val="28"/>
        </w:rPr>
        <w:tab/>
      </w:r>
      <w:r w:rsidR="00AD200A" w:rsidRPr="0044147B">
        <w:rPr>
          <w:spacing w:val="-8"/>
          <w:sz w:val="28"/>
          <w:szCs w:val="28"/>
        </w:rPr>
        <w:t>Ngày 07 tháng 3 năm 2017</w:t>
      </w:r>
      <w:r w:rsidR="001627E3" w:rsidRPr="0044147B">
        <w:rPr>
          <w:spacing w:val="-8"/>
          <w:sz w:val="28"/>
          <w:szCs w:val="28"/>
        </w:rPr>
        <w:t>, tại Trụ sở Chính phủ</w:t>
      </w:r>
      <w:r w:rsidRPr="0044147B">
        <w:rPr>
          <w:spacing w:val="-8"/>
          <w:sz w:val="28"/>
          <w:szCs w:val="28"/>
        </w:rPr>
        <w:t xml:space="preserve">, đồng chí </w:t>
      </w:r>
      <w:r w:rsidR="0044147B" w:rsidRPr="0044147B">
        <w:rPr>
          <w:spacing w:val="-8"/>
          <w:sz w:val="28"/>
          <w:szCs w:val="28"/>
        </w:rPr>
        <w:t xml:space="preserve">Trương </w:t>
      </w:r>
      <w:r w:rsidR="00AD200A" w:rsidRPr="0044147B">
        <w:rPr>
          <w:spacing w:val="-8"/>
          <w:sz w:val="28"/>
          <w:szCs w:val="28"/>
        </w:rPr>
        <w:t>Hòa Bình</w:t>
      </w:r>
      <w:r w:rsidR="001627E3" w:rsidRPr="0044147B">
        <w:rPr>
          <w:spacing w:val="-8"/>
          <w:sz w:val="28"/>
          <w:szCs w:val="28"/>
        </w:rPr>
        <w:t>,</w:t>
      </w:r>
      <w:r w:rsidR="001627E3" w:rsidRPr="0044147B">
        <w:rPr>
          <w:sz w:val="28"/>
          <w:szCs w:val="28"/>
        </w:rPr>
        <w:t xml:space="preserve"> </w:t>
      </w:r>
      <w:r w:rsidRPr="0044147B">
        <w:rPr>
          <w:sz w:val="28"/>
          <w:szCs w:val="28"/>
        </w:rPr>
        <w:t xml:space="preserve">Phó Thủ tướng </w:t>
      </w:r>
      <w:r w:rsidR="00AD200A" w:rsidRPr="0044147B">
        <w:rPr>
          <w:sz w:val="28"/>
          <w:szCs w:val="28"/>
        </w:rPr>
        <w:t xml:space="preserve">thường trực </w:t>
      </w:r>
      <w:r w:rsidRPr="0044147B">
        <w:rPr>
          <w:sz w:val="28"/>
          <w:szCs w:val="28"/>
        </w:rPr>
        <w:t>Chính phủ, Trưởng Ban</w:t>
      </w:r>
      <w:r w:rsidR="00212677" w:rsidRPr="0044147B">
        <w:rPr>
          <w:sz w:val="28"/>
          <w:szCs w:val="28"/>
        </w:rPr>
        <w:t xml:space="preserve"> </w:t>
      </w:r>
      <w:r w:rsidR="0044147B" w:rsidRPr="0044147B">
        <w:rPr>
          <w:sz w:val="28"/>
          <w:szCs w:val="28"/>
        </w:rPr>
        <w:t xml:space="preserve">Chỉ đạo </w:t>
      </w:r>
      <w:r w:rsidRPr="0044147B">
        <w:rPr>
          <w:sz w:val="28"/>
          <w:szCs w:val="28"/>
        </w:rPr>
        <w:t>138/CP</w:t>
      </w:r>
      <w:r w:rsidRPr="007F082C">
        <w:rPr>
          <w:sz w:val="28"/>
          <w:szCs w:val="28"/>
        </w:rPr>
        <w:t xml:space="preserve"> đã chủ trì </w:t>
      </w:r>
      <w:r w:rsidRPr="007F082C">
        <w:rPr>
          <w:bCs/>
          <w:sz w:val="28"/>
          <w:szCs w:val="28"/>
        </w:rPr>
        <w:t xml:space="preserve">Hội nghị trực tuyến toàn quốc </w:t>
      </w:r>
      <w:r w:rsidR="008539A5" w:rsidRPr="007F082C">
        <w:rPr>
          <w:bCs/>
          <w:sz w:val="28"/>
          <w:szCs w:val="28"/>
        </w:rPr>
        <w:t>triển khai Chương trì</w:t>
      </w:r>
      <w:r w:rsidR="00BC4DBE" w:rsidRPr="007F082C">
        <w:rPr>
          <w:bCs/>
          <w:sz w:val="28"/>
          <w:szCs w:val="28"/>
        </w:rPr>
        <w:t>nh phòng, chống tội phạ</w:t>
      </w:r>
      <w:r w:rsidR="008539A5" w:rsidRPr="007F082C">
        <w:rPr>
          <w:bCs/>
          <w:sz w:val="28"/>
          <w:szCs w:val="28"/>
        </w:rPr>
        <w:t>m đến năm 2020 và phương hướng</w:t>
      </w:r>
      <w:r w:rsidR="00212677">
        <w:rPr>
          <w:bCs/>
          <w:sz w:val="28"/>
          <w:szCs w:val="28"/>
        </w:rPr>
        <w:t>,</w:t>
      </w:r>
      <w:r w:rsidR="008539A5" w:rsidRPr="007F082C">
        <w:rPr>
          <w:bCs/>
          <w:sz w:val="28"/>
          <w:szCs w:val="28"/>
        </w:rPr>
        <w:t xml:space="preserve"> nhiệm vụ công tác</w:t>
      </w:r>
      <w:r w:rsidR="00212677">
        <w:rPr>
          <w:bCs/>
          <w:sz w:val="28"/>
          <w:szCs w:val="28"/>
        </w:rPr>
        <w:t xml:space="preserve"> </w:t>
      </w:r>
      <w:r w:rsidR="008539A5" w:rsidRPr="007F082C">
        <w:rPr>
          <w:bCs/>
          <w:sz w:val="28"/>
          <w:szCs w:val="28"/>
        </w:rPr>
        <w:t>năm 2017 của Ban Chỉ đạo 138/CP</w:t>
      </w:r>
      <w:r w:rsidR="006C747B">
        <w:rPr>
          <w:bCs/>
          <w:sz w:val="28"/>
          <w:szCs w:val="28"/>
        </w:rPr>
        <w:t xml:space="preserve">. </w:t>
      </w:r>
      <w:r w:rsidR="00552E10">
        <w:rPr>
          <w:sz w:val="28"/>
          <w:szCs w:val="28"/>
        </w:rPr>
        <w:t xml:space="preserve">Tham dự Hội nghị </w:t>
      </w:r>
      <w:r w:rsidR="001627E3">
        <w:rPr>
          <w:sz w:val="28"/>
          <w:szCs w:val="28"/>
        </w:rPr>
        <w:t xml:space="preserve">có </w:t>
      </w:r>
      <w:r w:rsidR="00E31C52">
        <w:rPr>
          <w:sz w:val="28"/>
          <w:szCs w:val="28"/>
        </w:rPr>
        <w:t xml:space="preserve">các </w:t>
      </w:r>
      <w:r w:rsidRPr="007F082C">
        <w:rPr>
          <w:sz w:val="28"/>
          <w:szCs w:val="28"/>
        </w:rPr>
        <w:t>Thành viên</w:t>
      </w:r>
      <w:r w:rsidR="001627E3">
        <w:rPr>
          <w:sz w:val="28"/>
          <w:szCs w:val="28"/>
        </w:rPr>
        <w:t xml:space="preserve"> </w:t>
      </w:r>
      <w:r w:rsidRPr="007F082C">
        <w:rPr>
          <w:sz w:val="28"/>
          <w:szCs w:val="28"/>
        </w:rPr>
        <w:t xml:space="preserve">Ban Chỉ đạo 138/CP; đại diện </w:t>
      </w:r>
      <w:r w:rsidR="00E31C52">
        <w:rPr>
          <w:sz w:val="28"/>
          <w:szCs w:val="28"/>
        </w:rPr>
        <w:t xml:space="preserve">lãnh đạo </w:t>
      </w:r>
      <w:r w:rsidRPr="007F082C">
        <w:rPr>
          <w:sz w:val="28"/>
          <w:szCs w:val="28"/>
        </w:rPr>
        <w:t>các</w:t>
      </w:r>
      <w:r w:rsidR="00E31C52">
        <w:rPr>
          <w:sz w:val="28"/>
          <w:szCs w:val="28"/>
        </w:rPr>
        <w:t xml:space="preserve"> đơn vị liên quan</w:t>
      </w:r>
      <w:r w:rsidR="00755C8D" w:rsidRPr="007F082C">
        <w:rPr>
          <w:sz w:val="28"/>
          <w:szCs w:val="28"/>
        </w:rPr>
        <w:t xml:space="preserve"> thuộc Bộ Công an;</w:t>
      </w:r>
      <w:r w:rsidRPr="007F082C">
        <w:rPr>
          <w:sz w:val="28"/>
          <w:szCs w:val="28"/>
        </w:rPr>
        <w:t xml:space="preserve"> các đồng chí là Trưởng ban và</w:t>
      </w:r>
      <w:r w:rsidR="00E31C52">
        <w:rPr>
          <w:sz w:val="28"/>
          <w:szCs w:val="28"/>
        </w:rPr>
        <w:t xml:space="preserve"> </w:t>
      </w:r>
      <w:r w:rsidRPr="007F082C">
        <w:rPr>
          <w:sz w:val="28"/>
          <w:szCs w:val="28"/>
        </w:rPr>
        <w:t>các Thành viên</w:t>
      </w:r>
      <w:r w:rsidR="00E31C52">
        <w:rPr>
          <w:sz w:val="28"/>
          <w:szCs w:val="28"/>
        </w:rPr>
        <w:t xml:space="preserve"> </w:t>
      </w:r>
      <w:r w:rsidRPr="007F082C">
        <w:rPr>
          <w:sz w:val="28"/>
          <w:szCs w:val="28"/>
        </w:rPr>
        <w:t>Ban Chỉ đạo phòng, chống tội phạm, tệ nạn xã hội và xây dựng phong trào t</w:t>
      </w:r>
      <w:r w:rsidR="00E31C52">
        <w:rPr>
          <w:sz w:val="28"/>
          <w:szCs w:val="28"/>
        </w:rPr>
        <w:t>oàn dân bảo vệ an ninh Tổ quốc</w:t>
      </w:r>
      <w:r w:rsidR="00212677">
        <w:rPr>
          <w:sz w:val="28"/>
          <w:szCs w:val="28"/>
        </w:rPr>
        <w:t xml:space="preserve"> </w:t>
      </w:r>
      <w:r w:rsidR="0044147B">
        <w:rPr>
          <w:sz w:val="28"/>
          <w:szCs w:val="28"/>
        </w:rPr>
        <w:t xml:space="preserve">các tỉnh, thành phố trực thuộc </w:t>
      </w:r>
      <w:r w:rsidR="0044147B" w:rsidRPr="008A2343">
        <w:rPr>
          <w:spacing w:val="10"/>
          <w:sz w:val="28"/>
          <w:szCs w:val="28"/>
        </w:rPr>
        <w:t>T</w:t>
      </w:r>
      <w:r w:rsidR="00212677" w:rsidRPr="008A2343">
        <w:rPr>
          <w:spacing w:val="10"/>
          <w:sz w:val="28"/>
          <w:szCs w:val="28"/>
        </w:rPr>
        <w:t>rung ương</w:t>
      </w:r>
      <w:r w:rsidR="00E31C52" w:rsidRPr="008A2343">
        <w:rPr>
          <w:spacing w:val="10"/>
          <w:sz w:val="28"/>
          <w:szCs w:val="28"/>
        </w:rPr>
        <w:t xml:space="preserve">. </w:t>
      </w:r>
      <w:r w:rsidRPr="008A2343">
        <w:rPr>
          <w:spacing w:val="10"/>
          <w:sz w:val="28"/>
          <w:szCs w:val="28"/>
        </w:rPr>
        <w:t xml:space="preserve">Sau khi nghe </w:t>
      </w:r>
      <w:r w:rsidR="001627E3" w:rsidRPr="008A2343">
        <w:rPr>
          <w:spacing w:val="10"/>
          <w:sz w:val="28"/>
          <w:szCs w:val="28"/>
        </w:rPr>
        <w:t xml:space="preserve">báo cáo của </w:t>
      </w:r>
      <w:r w:rsidR="00BC4DBE" w:rsidRPr="008A2343">
        <w:rPr>
          <w:spacing w:val="10"/>
          <w:sz w:val="28"/>
          <w:szCs w:val="28"/>
        </w:rPr>
        <w:t xml:space="preserve">Bộ Công an </w:t>
      </w:r>
      <w:r w:rsidR="00E31C52" w:rsidRPr="008A2343">
        <w:rPr>
          <w:spacing w:val="10"/>
          <w:sz w:val="28"/>
          <w:szCs w:val="28"/>
        </w:rPr>
        <w:t>(Cơ quan thường trực</w:t>
      </w:r>
      <w:r w:rsidR="00E31C52">
        <w:rPr>
          <w:spacing w:val="-8"/>
          <w:sz w:val="28"/>
          <w:szCs w:val="28"/>
        </w:rPr>
        <w:t xml:space="preserve"> Ban C</w:t>
      </w:r>
      <w:r w:rsidR="00BC4DBE" w:rsidRPr="007F082C">
        <w:rPr>
          <w:spacing w:val="-8"/>
          <w:sz w:val="28"/>
          <w:szCs w:val="28"/>
        </w:rPr>
        <w:t xml:space="preserve">hỉ đạo 138/CP) </w:t>
      </w:r>
      <w:r w:rsidR="00E31C52">
        <w:rPr>
          <w:bCs/>
          <w:sz w:val="28"/>
          <w:szCs w:val="28"/>
        </w:rPr>
        <w:t xml:space="preserve">và ý kiến </w:t>
      </w:r>
      <w:r w:rsidRPr="007F082C">
        <w:rPr>
          <w:spacing w:val="4"/>
          <w:sz w:val="28"/>
          <w:szCs w:val="28"/>
        </w:rPr>
        <w:t>phát biểu</w:t>
      </w:r>
      <w:r w:rsidR="00C86835">
        <w:rPr>
          <w:spacing w:val="4"/>
          <w:sz w:val="28"/>
          <w:szCs w:val="28"/>
        </w:rPr>
        <w:t xml:space="preserve"> </w:t>
      </w:r>
      <w:r w:rsidRPr="007F082C">
        <w:rPr>
          <w:spacing w:val="-6"/>
          <w:sz w:val="28"/>
          <w:szCs w:val="28"/>
        </w:rPr>
        <w:t>của lãnh đạo</w:t>
      </w:r>
      <w:r w:rsidR="0044147B">
        <w:rPr>
          <w:spacing w:val="-6"/>
          <w:sz w:val="28"/>
          <w:szCs w:val="28"/>
        </w:rPr>
        <w:t xml:space="preserve"> </w:t>
      </w:r>
      <w:r w:rsidR="00212677">
        <w:rPr>
          <w:spacing w:val="-6"/>
          <w:sz w:val="28"/>
          <w:szCs w:val="28"/>
        </w:rPr>
        <w:t>các b</w:t>
      </w:r>
      <w:r w:rsidRPr="007F082C">
        <w:rPr>
          <w:spacing w:val="-6"/>
          <w:sz w:val="28"/>
          <w:szCs w:val="28"/>
        </w:rPr>
        <w:t>ộ, ngành, địa phương, Phó Thủ tướng</w:t>
      </w:r>
      <w:r w:rsidRPr="007F082C">
        <w:rPr>
          <w:sz w:val="28"/>
          <w:szCs w:val="28"/>
        </w:rPr>
        <w:t xml:space="preserve"> </w:t>
      </w:r>
      <w:r w:rsidR="001627E3">
        <w:rPr>
          <w:sz w:val="28"/>
          <w:szCs w:val="28"/>
        </w:rPr>
        <w:t xml:space="preserve">thường trực </w:t>
      </w:r>
      <w:r w:rsidR="00212677">
        <w:rPr>
          <w:sz w:val="28"/>
          <w:szCs w:val="28"/>
        </w:rPr>
        <w:t xml:space="preserve">Chính phủ </w:t>
      </w:r>
      <w:r w:rsidR="00184071" w:rsidRPr="007F082C">
        <w:rPr>
          <w:sz w:val="28"/>
          <w:szCs w:val="28"/>
        </w:rPr>
        <w:t>Trươ</w:t>
      </w:r>
      <w:r w:rsidR="00BC4DBE" w:rsidRPr="007F082C">
        <w:rPr>
          <w:sz w:val="28"/>
          <w:szCs w:val="28"/>
        </w:rPr>
        <w:t>ng Hòa Bình</w:t>
      </w:r>
      <w:r w:rsidR="00212677">
        <w:rPr>
          <w:sz w:val="28"/>
          <w:szCs w:val="28"/>
        </w:rPr>
        <w:t xml:space="preserve">, </w:t>
      </w:r>
      <w:r w:rsidRPr="007F082C">
        <w:rPr>
          <w:sz w:val="28"/>
          <w:szCs w:val="28"/>
        </w:rPr>
        <w:t>Trưởng Ban Chỉ đạo 138/CP đã kết luận như sau:</w:t>
      </w:r>
    </w:p>
    <w:p w:rsidR="00DB0055" w:rsidRPr="007F082C" w:rsidRDefault="00DB0055" w:rsidP="008A2343">
      <w:pPr>
        <w:spacing w:before="120"/>
        <w:jc w:val="both"/>
        <w:rPr>
          <w:b/>
          <w:sz w:val="28"/>
          <w:szCs w:val="28"/>
        </w:rPr>
      </w:pPr>
      <w:r w:rsidRPr="007F082C">
        <w:rPr>
          <w:sz w:val="28"/>
          <w:szCs w:val="28"/>
        </w:rPr>
        <w:tab/>
      </w:r>
      <w:r w:rsidRPr="007F082C">
        <w:rPr>
          <w:b/>
          <w:sz w:val="28"/>
          <w:szCs w:val="28"/>
        </w:rPr>
        <w:t>I. ĐÁNH GIÁ TÌNH HÌNH VÀ KẾT QUẢ ĐẠT ĐƯỢC</w:t>
      </w:r>
    </w:p>
    <w:p w:rsidR="00DB0055" w:rsidRPr="007F082C" w:rsidRDefault="00DB0055" w:rsidP="008A2343">
      <w:pPr>
        <w:spacing w:before="120"/>
        <w:jc w:val="both"/>
        <w:rPr>
          <w:sz w:val="28"/>
          <w:szCs w:val="28"/>
        </w:rPr>
      </w:pPr>
      <w:r w:rsidRPr="007F082C">
        <w:rPr>
          <w:b/>
          <w:sz w:val="28"/>
          <w:szCs w:val="28"/>
        </w:rPr>
        <w:tab/>
      </w:r>
      <w:r w:rsidR="00BC4DBE" w:rsidRPr="007F082C">
        <w:rPr>
          <w:sz w:val="28"/>
          <w:szCs w:val="28"/>
        </w:rPr>
        <w:t xml:space="preserve">Năm 2016, </w:t>
      </w:r>
      <w:r w:rsidRPr="007F082C">
        <w:rPr>
          <w:sz w:val="28"/>
          <w:szCs w:val="28"/>
        </w:rPr>
        <w:t xml:space="preserve">với sự vào </w:t>
      </w:r>
      <w:r w:rsidR="00212677">
        <w:rPr>
          <w:sz w:val="28"/>
          <w:szCs w:val="28"/>
        </w:rPr>
        <w:t xml:space="preserve">cuộc của cả hệ thống chính trị, </w:t>
      </w:r>
      <w:r w:rsidR="00B623EE" w:rsidRPr="007F082C">
        <w:rPr>
          <w:sz w:val="28"/>
          <w:szCs w:val="28"/>
        </w:rPr>
        <w:t>nòng cốt là lực lượng Công an</w:t>
      </w:r>
      <w:r w:rsidR="00B623EE">
        <w:rPr>
          <w:sz w:val="28"/>
          <w:szCs w:val="28"/>
        </w:rPr>
        <w:t>,</w:t>
      </w:r>
      <w:r w:rsidR="00B623EE" w:rsidRPr="007F082C">
        <w:rPr>
          <w:sz w:val="28"/>
          <w:szCs w:val="28"/>
        </w:rPr>
        <w:t xml:space="preserve"> </w:t>
      </w:r>
      <w:r w:rsidRPr="007F082C">
        <w:rPr>
          <w:sz w:val="28"/>
          <w:szCs w:val="28"/>
        </w:rPr>
        <w:t>sự</w:t>
      </w:r>
      <w:r w:rsidR="00B623EE">
        <w:rPr>
          <w:sz w:val="28"/>
          <w:szCs w:val="28"/>
        </w:rPr>
        <w:t xml:space="preserve"> tham gia tích cực của nhân dân</w:t>
      </w:r>
      <w:r w:rsidRPr="007F082C">
        <w:rPr>
          <w:sz w:val="28"/>
          <w:szCs w:val="28"/>
        </w:rPr>
        <w:t xml:space="preserve">, công tác đấu tranh, phòng, chống tội phạm đã có những chuyển biến tích cực, an ninh chính trị được giữ vững, </w:t>
      </w:r>
      <w:r w:rsidR="002C03B3" w:rsidRPr="007F082C">
        <w:rPr>
          <w:sz w:val="28"/>
          <w:szCs w:val="28"/>
        </w:rPr>
        <w:t>không để xảy ra khủng bố, phá hoại</w:t>
      </w:r>
      <w:r w:rsidR="001627E3">
        <w:rPr>
          <w:sz w:val="28"/>
          <w:szCs w:val="28"/>
        </w:rPr>
        <w:t>;</w:t>
      </w:r>
      <w:r w:rsidR="002C03B3" w:rsidRPr="007F082C">
        <w:rPr>
          <w:sz w:val="28"/>
          <w:szCs w:val="28"/>
        </w:rPr>
        <w:t xml:space="preserve"> </w:t>
      </w:r>
      <w:r w:rsidR="001627E3">
        <w:rPr>
          <w:sz w:val="28"/>
          <w:szCs w:val="28"/>
        </w:rPr>
        <w:t>trật tự, an toàn xã hội được</w:t>
      </w:r>
      <w:r w:rsidRPr="007F082C">
        <w:rPr>
          <w:sz w:val="28"/>
          <w:szCs w:val="28"/>
        </w:rPr>
        <w:t xml:space="preserve"> bảo</w:t>
      </w:r>
      <w:r w:rsidR="001627E3">
        <w:rPr>
          <w:sz w:val="28"/>
          <w:szCs w:val="28"/>
        </w:rPr>
        <w:t xml:space="preserve"> đảm</w:t>
      </w:r>
      <w:r w:rsidR="002C03B3" w:rsidRPr="007F082C">
        <w:rPr>
          <w:sz w:val="28"/>
          <w:szCs w:val="28"/>
        </w:rPr>
        <w:t xml:space="preserve">; </w:t>
      </w:r>
      <w:r w:rsidR="00BC4DBE" w:rsidRPr="007F082C">
        <w:rPr>
          <w:sz w:val="28"/>
          <w:szCs w:val="28"/>
        </w:rPr>
        <w:t xml:space="preserve">bảo vệ tuyệt đối an toàn Đại hội Đảng toàn quốc lần </w:t>
      </w:r>
      <w:r w:rsidR="001627E3">
        <w:rPr>
          <w:sz w:val="28"/>
          <w:szCs w:val="28"/>
        </w:rPr>
        <w:t>thứ XII, bầu cử Quốc hội khóa XIV</w:t>
      </w:r>
      <w:r w:rsidR="00BC4DBE" w:rsidRPr="007F082C">
        <w:rPr>
          <w:sz w:val="28"/>
          <w:szCs w:val="28"/>
        </w:rPr>
        <w:t xml:space="preserve"> và Hội đồng nhân dân các cấp</w:t>
      </w:r>
      <w:r w:rsidR="00B623EE">
        <w:rPr>
          <w:sz w:val="28"/>
          <w:szCs w:val="28"/>
        </w:rPr>
        <w:t>. Các b</w:t>
      </w:r>
      <w:r w:rsidRPr="007F082C">
        <w:rPr>
          <w:sz w:val="28"/>
          <w:szCs w:val="28"/>
        </w:rPr>
        <w:t xml:space="preserve">ộ, ngành và địa phương đã thực hiện nghiêm túc, có hiệu quả </w:t>
      </w:r>
      <w:r w:rsidR="0027354E">
        <w:rPr>
          <w:sz w:val="28"/>
          <w:szCs w:val="28"/>
        </w:rPr>
        <w:t xml:space="preserve">các </w:t>
      </w:r>
      <w:r w:rsidRPr="007F082C">
        <w:rPr>
          <w:sz w:val="28"/>
          <w:szCs w:val="28"/>
        </w:rPr>
        <w:t>Chỉ thị</w:t>
      </w:r>
      <w:r w:rsidR="0027354E">
        <w:rPr>
          <w:sz w:val="28"/>
          <w:szCs w:val="28"/>
        </w:rPr>
        <w:t>,</w:t>
      </w:r>
      <w:r w:rsidR="001627E3">
        <w:rPr>
          <w:sz w:val="28"/>
          <w:szCs w:val="28"/>
        </w:rPr>
        <w:t xml:space="preserve"> Nghị quyết, K</w:t>
      </w:r>
      <w:r w:rsidRPr="007F082C">
        <w:rPr>
          <w:sz w:val="28"/>
          <w:szCs w:val="28"/>
        </w:rPr>
        <w:t>ế hoạch về p</w:t>
      </w:r>
      <w:r w:rsidR="008041ED">
        <w:rPr>
          <w:sz w:val="28"/>
          <w:szCs w:val="28"/>
        </w:rPr>
        <w:t xml:space="preserve">hòng, chống tội phạm. </w:t>
      </w:r>
      <w:r w:rsidR="00B623EE">
        <w:rPr>
          <w:sz w:val="28"/>
          <w:szCs w:val="28"/>
        </w:rPr>
        <w:t>Mở n</w:t>
      </w:r>
      <w:r w:rsidRPr="007F082C">
        <w:rPr>
          <w:sz w:val="28"/>
          <w:szCs w:val="28"/>
        </w:rPr>
        <w:t>hiều đợt cao điểm tấn công truy quét, phát hiện, xử lý nghiêm minh các loại tội phạm</w:t>
      </w:r>
      <w:r w:rsidR="002C03B3" w:rsidRPr="007F082C">
        <w:rPr>
          <w:sz w:val="28"/>
          <w:szCs w:val="28"/>
        </w:rPr>
        <w:t xml:space="preserve">, kiềm chế sự gia tăng của tội phạm, giảm 4,4% số vụ phạm pháp </w:t>
      </w:r>
      <w:r w:rsidR="00212677">
        <w:rPr>
          <w:sz w:val="28"/>
          <w:szCs w:val="28"/>
        </w:rPr>
        <w:t>hình sự so với năm 2015. C</w:t>
      </w:r>
      <w:r w:rsidR="0027354E">
        <w:rPr>
          <w:sz w:val="28"/>
          <w:szCs w:val="28"/>
        </w:rPr>
        <w:t xml:space="preserve">hất </w:t>
      </w:r>
      <w:r w:rsidR="00212677">
        <w:rPr>
          <w:sz w:val="28"/>
          <w:szCs w:val="28"/>
        </w:rPr>
        <w:t xml:space="preserve">lượng công tác điều tra, xử lý </w:t>
      </w:r>
      <w:r w:rsidR="0027354E">
        <w:rPr>
          <w:sz w:val="28"/>
          <w:szCs w:val="28"/>
        </w:rPr>
        <w:t>tội phạm từng bước được</w:t>
      </w:r>
      <w:r w:rsidR="0089191D">
        <w:rPr>
          <w:sz w:val="28"/>
          <w:szCs w:val="28"/>
        </w:rPr>
        <w:t xml:space="preserve"> nâng cao</w:t>
      </w:r>
      <w:r w:rsidR="002C03B3" w:rsidRPr="007F082C">
        <w:rPr>
          <w:sz w:val="28"/>
          <w:szCs w:val="28"/>
        </w:rPr>
        <w:t>, nhiều mặt công tác đấu tranh chống tội phạm vượt chỉ tiêu Quốc hội đề ra.</w:t>
      </w:r>
      <w:r w:rsidRPr="007F082C">
        <w:rPr>
          <w:sz w:val="28"/>
          <w:szCs w:val="28"/>
        </w:rPr>
        <w:t xml:space="preserve"> </w:t>
      </w:r>
      <w:r w:rsidR="002C03B3" w:rsidRPr="007F082C">
        <w:rPr>
          <w:sz w:val="28"/>
          <w:szCs w:val="28"/>
        </w:rPr>
        <w:t>Ban Chỉ đạo 138 các cấp đã tập trung chỉ đạo giải quyết có hiệu quả những vấn</w:t>
      </w:r>
      <w:r w:rsidR="00981FC0" w:rsidRPr="007F082C">
        <w:rPr>
          <w:sz w:val="28"/>
          <w:szCs w:val="28"/>
        </w:rPr>
        <w:t xml:space="preserve"> đề nổi lên về an ninh, trật tự;</w:t>
      </w:r>
      <w:r w:rsidR="002C03B3" w:rsidRPr="007F082C">
        <w:rPr>
          <w:sz w:val="28"/>
          <w:szCs w:val="28"/>
        </w:rPr>
        <w:t xml:space="preserve"> điều tra, khám phá nhanh các vụ án đặc biệt nghiêm trọng, kết thúc điều tra</w:t>
      </w:r>
      <w:r w:rsidR="00B623EE">
        <w:rPr>
          <w:sz w:val="28"/>
          <w:szCs w:val="28"/>
        </w:rPr>
        <w:t xml:space="preserve"> </w:t>
      </w:r>
      <w:r w:rsidR="002C03B3" w:rsidRPr="007F082C">
        <w:rPr>
          <w:sz w:val="28"/>
          <w:szCs w:val="28"/>
        </w:rPr>
        <w:t>đưa ra xét xử các v</w:t>
      </w:r>
      <w:r w:rsidR="00184071" w:rsidRPr="007F082C">
        <w:rPr>
          <w:sz w:val="28"/>
          <w:szCs w:val="28"/>
        </w:rPr>
        <w:t>ụ án tham nhũng lớn, trọng điểm</w:t>
      </w:r>
      <w:r w:rsidR="00981FC0" w:rsidRPr="007F082C">
        <w:rPr>
          <w:sz w:val="28"/>
          <w:szCs w:val="28"/>
        </w:rPr>
        <w:t xml:space="preserve"> được dư luận quan tâm</w:t>
      </w:r>
      <w:r w:rsidR="004F72A8">
        <w:rPr>
          <w:sz w:val="28"/>
          <w:szCs w:val="28"/>
        </w:rPr>
        <w:t>; đồng thời</w:t>
      </w:r>
      <w:r w:rsidR="00552E10">
        <w:rPr>
          <w:sz w:val="28"/>
          <w:szCs w:val="28"/>
        </w:rPr>
        <w:t>,</w:t>
      </w:r>
      <w:r w:rsidR="004F72A8">
        <w:rPr>
          <w:sz w:val="28"/>
          <w:szCs w:val="28"/>
        </w:rPr>
        <w:t xml:space="preserve"> chỉ </w:t>
      </w:r>
      <w:r w:rsidRPr="007F082C">
        <w:rPr>
          <w:sz w:val="28"/>
          <w:szCs w:val="28"/>
        </w:rPr>
        <w:t xml:space="preserve">đạo đẩy mạnh công tác tuyên truyền, vận động toàn dân tham gia phòng, chống tội phạm với nhiều nội dung, hình thức thiết thực, đa dạng. Công tác xây dựng, hoàn thiện </w:t>
      </w:r>
      <w:r w:rsidRPr="007F082C">
        <w:rPr>
          <w:sz w:val="28"/>
          <w:szCs w:val="28"/>
        </w:rPr>
        <w:lastRenderedPageBreak/>
        <w:t>hệ thống pháp luật được tăng cường</w:t>
      </w:r>
      <w:r w:rsidR="008041ED">
        <w:rPr>
          <w:sz w:val="28"/>
          <w:szCs w:val="28"/>
        </w:rPr>
        <w:t>,</w:t>
      </w:r>
      <w:r w:rsidRPr="007F082C">
        <w:rPr>
          <w:sz w:val="28"/>
          <w:szCs w:val="28"/>
        </w:rPr>
        <w:t xml:space="preserve"> đã tháo gỡ nhiều khó khăn, vướng mắc trong quá trình thực thi pháp luật về phòng, chống tội phạm. Hợp tác quốc tế trong lĩnh vực phòng, chống tội phạm </w:t>
      </w:r>
      <w:r w:rsidR="002C03B3" w:rsidRPr="007F082C">
        <w:rPr>
          <w:sz w:val="28"/>
          <w:szCs w:val="28"/>
        </w:rPr>
        <w:t>được đẩy mạnh.</w:t>
      </w:r>
    </w:p>
    <w:p w:rsidR="005A65A9" w:rsidRDefault="00C70C54" w:rsidP="008A2343">
      <w:pPr>
        <w:spacing w:before="120"/>
        <w:jc w:val="both"/>
        <w:rPr>
          <w:sz w:val="28"/>
          <w:szCs w:val="28"/>
        </w:rPr>
      </w:pPr>
      <w:r w:rsidRPr="007F082C">
        <w:rPr>
          <w:sz w:val="28"/>
          <w:szCs w:val="28"/>
        </w:rPr>
        <w:tab/>
        <w:t>Bên cạnh những kết quả đạt được, công tác phòng, chống tội phạm còn một số tồn tại</w:t>
      </w:r>
      <w:r w:rsidR="008041ED">
        <w:rPr>
          <w:sz w:val="28"/>
          <w:szCs w:val="28"/>
        </w:rPr>
        <w:t>,</w:t>
      </w:r>
      <w:r w:rsidRPr="007F082C">
        <w:rPr>
          <w:sz w:val="28"/>
          <w:szCs w:val="28"/>
        </w:rPr>
        <w:t xml:space="preserve"> thiếu sót</w:t>
      </w:r>
      <w:r w:rsidR="0089191D">
        <w:rPr>
          <w:sz w:val="28"/>
          <w:szCs w:val="28"/>
        </w:rPr>
        <w:t>, đáng chú ý là: C</w:t>
      </w:r>
      <w:r w:rsidR="005166E6" w:rsidRPr="007F082C">
        <w:rPr>
          <w:sz w:val="28"/>
          <w:szCs w:val="28"/>
        </w:rPr>
        <w:t>ông tác nắm tình hình và dự báo tình hình còn yếu nên có nơi</w:t>
      </w:r>
      <w:r w:rsidR="005A65A9">
        <w:rPr>
          <w:sz w:val="28"/>
          <w:szCs w:val="28"/>
        </w:rPr>
        <w:t>,</w:t>
      </w:r>
      <w:r w:rsidR="005166E6" w:rsidRPr="007F082C">
        <w:rPr>
          <w:sz w:val="28"/>
          <w:szCs w:val="28"/>
        </w:rPr>
        <w:t xml:space="preserve"> có lúc giải quyết vụ việc còn lúng túng</w:t>
      </w:r>
      <w:r w:rsidR="005A65A9">
        <w:rPr>
          <w:sz w:val="28"/>
          <w:szCs w:val="28"/>
        </w:rPr>
        <w:t>,</w:t>
      </w:r>
      <w:r w:rsidR="005166E6" w:rsidRPr="007F082C">
        <w:rPr>
          <w:sz w:val="28"/>
          <w:szCs w:val="28"/>
        </w:rPr>
        <w:t xml:space="preserve"> bị động; hiệu quả đấu tranh trấn áp các loại tội phạm chưa đủ mạnh; vẫn còn sai sót tro</w:t>
      </w:r>
      <w:r w:rsidR="0089191D">
        <w:rPr>
          <w:sz w:val="28"/>
          <w:szCs w:val="28"/>
        </w:rPr>
        <w:t>ng điều tra, xử lý tội phạm, đặc biệt</w:t>
      </w:r>
      <w:r w:rsidR="005166E6" w:rsidRPr="007F082C">
        <w:rPr>
          <w:sz w:val="28"/>
          <w:szCs w:val="28"/>
        </w:rPr>
        <w:t xml:space="preserve"> là cấp cơ sở</w:t>
      </w:r>
      <w:r w:rsidR="00C86835">
        <w:rPr>
          <w:sz w:val="28"/>
          <w:szCs w:val="28"/>
        </w:rPr>
        <w:t>, hiệu quả công tác phòng ngừa tội phạm</w:t>
      </w:r>
      <w:r w:rsidR="00DB59FC">
        <w:rPr>
          <w:sz w:val="28"/>
          <w:szCs w:val="28"/>
        </w:rPr>
        <w:t xml:space="preserve"> chưa cao; p</w:t>
      </w:r>
      <w:r w:rsidR="00AE2D84" w:rsidRPr="007F082C">
        <w:rPr>
          <w:sz w:val="28"/>
          <w:szCs w:val="28"/>
        </w:rPr>
        <w:t xml:space="preserve">hong trào quần chúng bảo vệ </w:t>
      </w:r>
      <w:r w:rsidR="00184071" w:rsidRPr="007F082C">
        <w:rPr>
          <w:sz w:val="28"/>
          <w:szCs w:val="28"/>
        </w:rPr>
        <w:t xml:space="preserve">an ninh Tổ quốc </w:t>
      </w:r>
      <w:r w:rsidR="00552E10">
        <w:rPr>
          <w:sz w:val="28"/>
          <w:szCs w:val="28"/>
        </w:rPr>
        <w:t xml:space="preserve">ở một số nơi chưa có </w:t>
      </w:r>
      <w:r w:rsidR="00AE2D84" w:rsidRPr="007F082C">
        <w:rPr>
          <w:sz w:val="28"/>
          <w:szCs w:val="28"/>
        </w:rPr>
        <w:t>chiều sâu. Tình hình tội phạm vẫn còn diễn biến phức tạp</w:t>
      </w:r>
      <w:r w:rsidR="005166E6" w:rsidRPr="007F082C">
        <w:rPr>
          <w:sz w:val="28"/>
          <w:szCs w:val="28"/>
        </w:rPr>
        <w:t xml:space="preserve"> </w:t>
      </w:r>
      <w:r w:rsidR="00184071" w:rsidRPr="007F082C">
        <w:rPr>
          <w:sz w:val="28"/>
          <w:szCs w:val="28"/>
        </w:rPr>
        <w:t>như</w:t>
      </w:r>
      <w:r w:rsidR="00C749FE" w:rsidRPr="007F082C">
        <w:rPr>
          <w:sz w:val="28"/>
          <w:szCs w:val="28"/>
        </w:rPr>
        <w:t xml:space="preserve"> </w:t>
      </w:r>
      <w:r w:rsidR="00956491" w:rsidRPr="007F082C">
        <w:rPr>
          <w:sz w:val="28"/>
          <w:szCs w:val="28"/>
        </w:rPr>
        <w:t>tội phạm</w:t>
      </w:r>
      <w:r w:rsidR="00C749FE" w:rsidRPr="007F082C">
        <w:rPr>
          <w:sz w:val="28"/>
          <w:szCs w:val="28"/>
        </w:rPr>
        <w:t xml:space="preserve"> có tổ chức, sử dụn</w:t>
      </w:r>
      <w:r w:rsidR="00B600D2" w:rsidRPr="007F082C">
        <w:rPr>
          <w:sz w:val="28"/>
          <w:szCs w:val="28"/>
        </w:rPr>
        <w:t>g vũ khí quân dụng, vật liệu nổ,</w:t>
      </w:r>
      <w:r w:rsidR="00C749FE" w:rsidRPr="007F082C">
        <w:rPr>
          <w:sz w:val="28"/>
          <w:szCs w:val="28"/>
        </w:rPr>
        <w:t xml:space="preserve"> tội phạm</w:t>
      </w:r>
      <w:r w:rsidRPr="007F082C">
        <w:rPr>
          <w:sz w:val="28"/>
          <w:szCs w:val="28"/>
        </w:rPr>
        <w:t xml:space="preserve"> </w:t>
      </w:r>
      <w:r w:rsidR="0017393F" w:rsidRPr="007F082C">
        <w:rPr>
          <w:sz w:val="28"/>
          <w:szCs w:val="28"/>
        </w:rPr>
        <w:t xml:space="preserve">về </w:t>
      </w:r>
      <w:r w:rsidR="0044147B">
        <w:rPr>
          <w:sz w:val="28"/>
          <w:szCs w:val="28"/>
        </w:rPr>
        <w:t>ma túy</w:t>
      </w:r>
      <w:r w:rsidR="005A65A9">
        <w:rPr>
          <w:sz w:val="28"/>
          <w:szCs w:val="28"/>
        </w:rPr>
        <w:t>,</w:t>
      </w:r>
      <w:r w:rsidR="0044147B">
        <w:rPr>
          <w:sz w:val="28"/>
          <w:szCs w:val="28"/>
        </w:rPr>
        <w:t xml:space="preserve"> </w:t>
      </w:r>
      <w:r w:rsidR="00DB0055" w:rsidRPr="007F082C">
        <w:rPr>
          <w:sz w:val="28"/>
          <w:szCs w:val="28"/>
          <w:lang w:val="vi-VN"/>
        </w:rPr>
        <w:t xml:space="preserve">kinh tế, tham nhũng, buôn lậu, gian lận thương mại, </w:t>
      </w:r>
      <w:r w:rsidR="0017393F" w:rsidRPr="007F082C">
        <w:rPr>
          <w:sz w:val="28"/>
          <w:szCs w:val="28"/>
          <w:lang w:val="vi-VN"/>
        </w:rPr>
        <w:t>hàng giả,</w:t>
      </w:r>
      <w:r w:rsidR="00956491" w:rsidRPr="007F082C">
        <w:rPr>
          <w:sz w:val="28"/>
          <w:szCs w:val="28"/>
        </w:rPr>
        <w:t xml:space="preserve"> </w:t>
      </w:r>
      <w:r w:rsidR="005A65A9">
        <w:rPr>
          <w:sz w:val="28"/>
          <w:szCs w:val="28"/>
        </w:rPr>
        <w:t xml:space="preserve">kinh doanh đa cấp, </w:t>
      </w:r>
      <w:r w:rsidR="00956491" w:rsidRPr="007F082C">
        <w:rPr>
          <w:sz w:val="28"/>
          <w:szCs w:val="28"/>
        </w:rPr>
        <w:t xml:space="preserve">môi trường, </w:t>
      </w:r>
      <w:r w:rsidR="00184071" w:rsidRPr="007F082C">
        <w:rPr>
          <w:sz w:val="28"/>
          <w:szCs w:val="28"/>
        </w:rPr>
        <w:t xml:space="preserve">vệ sinh, an toàn thực phẩm, </w:t>
      </w:r>
      <w:r w:rsidR="00DB0055" w:rsidRPr="007F082C">
        <w:rPr>
          <w:sz w:val="28"/>
          <w:szCs w:val="28"/>
          <w:lang w:val="vi-VN"/>
        </w:rPr>
        <w:t xml:space="preserve">sử dụng công nghệ </w:t>
      </w:r>
      <w:r w:rsidR="005A65A9">
        <w:rPr>
          <w:sz w:val="28"/>
          <w:szCs w:val="28"/>
          <w:lang w:val="vi-VN"/>
        </w:rPr>
        <w:t xml:space="preserve">cao, tội phạm xuyên quốc </w:t>
      </w:r>
      <w:r w:rsidR="005A65A9">
        <w:rPr>
          <w:sz w:val="28"/>
          <w:szCs w:val="28"/>
        </w:rPr>
        <w:t>gia;</w:t>
      </w:r>
      <w:r w:rsidR="00D16336" w:rsidRPr="007F082C">
        <w:rPr>
          <w:sz w:val="28"/>
          <w:szCs w:val="28"/>
        </w:rPr>
        <w:t xml:space="preserve"> </w:t>
      </w:r>
      <w:r w:rsidR="005A65A9">
        <w:rPr>
          <w:sz w:val="28"/>
          <w:szCs w:val="28"/>
        </w:rPr>
        <w:t>t</w:t>
      </w:r>
      <w:r w:rsidR="00D16336" w:rsidRPr="007F082C">
        <w:rPr>
          <w:sz w:val="28"/>
          <w:szCs w:val="28"/>
        </w:rPr>
        <w:t>ình trạng chặt phá rừng, khai thác cát, sỏi trái phép</w:t>
      </w:r>
      <w:r w:rsidR="0089191D">
        <w:rPr>
          <w:sz w:val="28"/>
          <w:szCs w:val="28"/>
        </w:rPr>
        <w:t xml:space="preserve"> làm</w:t>
      </w:r>
      <w:r w:rsidRPr="007F082C">
        <w:rPr>
          <w:sz w:val="28"/>
          <w:szCs w:val="28"/>
        </w:rPr>
        <w:t xml:space="preserve"> ảnh hưởng nghiêm trọng đến các công trình thủy lợi, đê điều, đ</w:t>
      </w:r>
      <w:r w:rsidR="00C03DEA" w:rsidRPr="007F082C">
        <w:rPr>
          <w:sz w:val="28"/>
          <w:szCs w:val="28"/>
        </w:rPr>
        <w:t>ất sản xuất</w:t>
      </w:r>
      <w:r w:rsidR="0089191D">
        <w:rPr>
          <w:sz w:val="28"/>
          <w:szCs w:val="28"/>
        </w:rPr>
        <w:t>,</w:t>
      </w:r>
      <w:r w:rsidR="00751A74" w:rsidRPr="007F082C">
        <w:rPr>
          <w:sz w:val="28"/>
          <w:szCs w:val="28"/>
        </w:rPr>
        <w:t xml:space="preserve"> gây bức xúc dư luận</w:t>
      </w:r>
      <w:r w:rsidR="005A65A9">
        <w:rPr>
          <w:sz w:val="28"/>
          <w:szCs w:val="28"/>
        </w:rPr>
        <w:t>…</w:t>
      </w:r>
    </w:p>
    <w:p w:rsidR="00EE53BC" w:rsidRPr="007F082C" w:rsidRDefault="00DB0055" w:rsidP="008A2343">
      <w:pPr>
        <w:spacing w:before="120"/>
        <w:jc w:val="both"/>
        <w:rPr>
          <w:b/>
          <w:sz w:val="28"/>
          <w:szCs w:val="28"/>
        </w:rPr>
      </w:pPr>
      <w:r w:rsidRPr="007F082C">
        <w:rPr>
          <w:b/>
          <w:sz w:val="28"/>
          <w:szCs w:val="28"/>
          <w:lang w:val="vi-VN"/>
        </w:rPr>
        <w:tab/>
        <w:t>II. NHIỆM VỤ TRỌNG TÂM THỜI GIAN TỚI</w:t>
      </w:r>
    </w:p>
    <w:p w:rsidR="004F4B48" w:rsidRPr="007F082C" w:rsidRDefault="004F4B48" w:rsidP="008A2343">
      <w:pPr>
        <w:spacing w:before="120"/>
        <w:ind w:firstLine="720"/>
        <w:jc w:val="both"/>
        <w:rPr>
          <w:sz w:val="28"/>
          <w:szCs w:val="28"/>
          <w:lang w:val="pl-PL"/>
        </w:rPr>
      </w:pPr>
      <w:r w:rsidRPr="007F082C">
        <w:rPr>
          <w:sz w:val="28"/>
          <w:szCs w:val="28"/>
          <w:lang w:val="pl-PL"/>
        </w:rPr>
        <w:t xml:space="preserve">Để </w:t>
      </w:r>
      <w:r w:rsidR="00852D50">
        <w:rPr>
          <w:sz w:val="28"/>
          <w:szCs w:val="28"/>
          <w:lang w:val="pl-PL"/>
        </w:rPr>
        <w:t xml:space="preserve">tiếp tục chỉ đạo đấu tranh quyết liệt với các loại tội pham, bảo đảm </w:t>
      </w:r>
      <w:r w:rsidR="005A65A9">
        <w:rPr>
          <w:sz w:val="28"/>
          <w:szCs w:val="28"/>
          <w:lang w:val="pl-PL"/>
        </w:rPr>
        <w:t xml:space="preserve">giữ vững an ninh chính trị, </w:t>
      </w:r>
      <w:r w:rsidR="00852D50">
        <w:rPr>
          <w:sz w:val="28"/>
          <w:szCs w:val="28"/>
          <w:lang w:val="pl-PL"/>
        </w:rPr>
        <w:t>trật tự an toàn xã hội, phục vụ nhiệm vụ phát triển kinh tế</w:t>
      </w:r>
      <w:r w:rsidR="00316E5A">
        <w:rPr>
          <w:sz w:val="28"/>
          <w:szCs w:val="28"/>
          <w:lang w:val="pl-PL"/>
        </w:rPr>
        <w:t xml:space="preserve"> xã hội của đất</w:t>
      </w:r>
      <w:r w:rsidR="008041ED">
        <w:rPr>
          <w:sz w:val="28"/>
          <w:szCs w:val="28"/>
          <w:lang w:val="pl-PL"/>
        </w:rPr>
        <w:t xml:space="preserve"> nước trong thời gian tới, </w:t>
      </w:r>
      <w:r w:rsidRPr="007F082C">
        <w:rPr>
          <w:sz w:val="28"/>
          <w:szCs w:val="28"/>
          <w:lang w:val="pl-PL"/>
        </w:rPr>
        <w:t>Ban Chỉ đạo 138</w:t>
      </w:r>
      <w:r w:rsidR="0044147B">
        <w:rPr>
          <w:sz w:val="28"/>
          <w:szCs w:val="28"/>
          <w:lang w:val="pl-PL"/>
        </w:rPr>
        <w:t xml:space="preserve"> các cấp</w:t>
      </w:r>
      <w:r w:rsidR="005A65A9">
        <w:rPr>
          <w:sz w:val="28"/>
          <w:szCs w:val="28"/>
          <w:lang w:val="pl-PL"/>
        </w:rPr>
        <w:t xml:space="preserve"> và các cơ quan chức năng </w:t>
      </w:r>
      <w:r w:rsidRPr="007F082C">
        <w:rPr>
          <w:sz w:val="28"/>
          <w:szCs w:val="28"/>
          <w:lang w:val="pl-PL"/>
        </w:rPr>
        <w:t xml:space="preserve">cần tập trung </w:t>
      </w:r>
      <w:r w:rsidR="005A65A9">
        <w:rPr>
          <w:sz w:val="28"/>
          <w:szCs w:val="28"/>
          <w:lang w:val="pl-PL"/>
        </w:rPr>
        <w:t xml:space="preserve">chỉ đạo, </w:t>
      </w:r>
      <w:r w:rsidRPr="007F082C">
        <w:rPr>
          <w:sz w:val="28"/>
          <w:szCs w:val="28"/>
          <w:lang w:val="pl-PL"/>
        </w:rPr>
        <w:t>thực hiện tốt một số nhiệm vụ, giải pháp trọng tâm sau:</w:t>
      </w:r>
    </w:p>
    <w:p w:rsidR="00EE53BC" w:rsidRPr="007F082C" w:rsidRDefault="004F387A" w:rsidP="008A2343">
      <w:pPr>
        <w:spacing w:before="120"/>
        <w:ind w:firstLine="720"/>
        <w:jc w:val="both"/>
        <w:rPr>
          <w:spacing w:val="2"/>
          <w:sz w:val="28"/>
          <w:szCs w:val="28"/>
        </w:rPr>
      </w:pPr>
      <w:r w:rsidRPr="007F082C">
        <w:rPr>
          <w:spacing w:val="2"/>
          <w:sz w:val="28"/>
          <w:szCs w:val="28"/>
        </w:rPr>
        <w:t xml:space="preserve">1. </w:t>
      </w:r>
      <w:r w:rsidR="00B35780" w:rsidRPr="007F082C">
        <w:rPr>
          <w:bCs/>
          <w:sz w:val="28"/>
          <w:szCs w:val="28"/>
        </w:rPr>
        <w:t>Q</w:t>
      </w:r>
      <w:r w:rsidR="00EE53BC" w:rsidRPr="007F082C">
        <w:rPr>
          <w:bCs/>
          <w:sz w:val="28"/>
          <w:szCs w:val="28"/>
        </w:rPr>
        <w:t xml:space="preserve">uán triệt, </w:t>
      </w:r>
      <w:r w:rsidR="00EE53BC" w:rsidRPr="007F082C">
        <w:rPr>
          <w:sz w:val="28"/>
          <w:szCs w:val="28"/>
          <w:lang w:val="vi-VN"/>
        </w:rPr>
        <w:t>tổ chức thực hiện có hiệu quả</w:t>
      </w:r>
      <w:r w:rsidR="005A65A9">
        <w:rPr>
          <w:sz w:val="28"/>
          <w:szCs w:val="28"/>
        </w:rPr>
        <w:t xml:space="preserve"> các C</w:t>
      </w:r>
      <w:r w:rsidR="00EE53BC" w:rsidRPr="007F082C">
        <w:rPr>
          <w:sz w:val="28"/>
          <w:szCs w:val="28"/>
        </w:rPr>
        <w:t>hỉ thị của Bộ Chính</w:t>
      </w:r>
      <w:r w:rsidR="005A65A9">
        <w:rPr>
          <w:sz w:val="28"/>
          <w:szCs w:val="28"/>
        </w:rPr>
        <w:t xml:space="preserve"> trị, N</w:t>
      </w:r>
      <w:r w:rsidR="008041ED">
        <w:rPr>
          <w:sz w:val="28"/>
          <w:szCs w:val="28"/>
        </w:rPr>
        <w:t>ghị quyết của Quốc hội, Chương trình và K</w:t>
      </w:r>
      <w:r w:rsidR="00EE53BC" w:rsidRPr="007F082C">
        <w:rPr>
          <w:sz w:val="28"/>
          <w:szCs w:val="28"/>
        </w:rPr>
        <w:t>ế hoạch của Ban Chỉ đạo</w:t>
      </w:r>
      <w:r w:rsidR="005A65A9">
        <w:rPr>
          <w:sz w:val="28"/>
          <w:szCs w:val="28"/>
        </w:rPr>
        <w:t xml:space="preserve"> 138/CP</w:t>
      </w:r>
      <w:r w:rsidR="00EE53BC" w:rsidRPr="007F082C">
        <w:rPr>
          <w:sz w:val="28"/>
          <w:szCs w:val="28"/>
        </w:rPr>
        <w:t xml:space="preserve"> </w:t>
      </w:r>
      <w:r w:rsidR="00EE53BC" w:rsidRPr="007F082C">
        <w:rPr>
          <w:sz w:val="28"/>
          <w:szCs w:val="28"/>
          <w:lang w:val="vi-VN"/>
        </w:rPr>
        <w:t>về công tác phòng chống tội phạm</w:t>
      </w:r>
      <w:r w:rsidR="00EE53BC" w:rsidRPr="007F082C">
        <w:rPr>
          <w:sz w:val="28"/>
          <w:szCs w:val="28"/>
        </w:rPr>
        <w:t>, phòng</w:t>
      </w:r>
      <w:r w:rsidR="00552E10">
        <w:rPr>
          <w:sz w:val="28"/>
          <w:szCs w:val="28"/>
        </w:rPr>
        <w:t xml:space="preserve"> chống mua bán người;</w:t>
      </w:r>
      <w:r w:rsidR="00EE53BC" w:rsidRPr="007F082C">
        <w:rPr>
          <w:sz w:val="28"/>
          <w:szCs w:val="28"/>
        </w:rPr>
        <w:t xml:space="preserve"> Kết luận số 05</w:t>
      </w:r>
      <w:r w:rsidR="00552E10">
        <w:rPr>
          <w:sz w:val="28"/>
          <w:szCs w:val="28"/>
        </w:rPr>
        <w:t xml:space="preserve">-KL/TW </w:t>
      </w:r>
      <w:r w:rsidR="00EE53BC" w:rsidRPr="007F082C">
        <w:rPr>
          <w:sz w:val="28"/>
          <w:szCs w:val="28"/>
        </w:rPr>
        <w:t>của</w:t>
      </w:r>
      <w:r w:rsidR="00552E10">
        <w:rPr>
          <w:sz w:val="28"/>
          <w:szCs w:val="28"/>
        </w:rPr>
        <w:t xml:space="preserve"> </w:t>
      </w:r>
      <w:r w:rsidR="00EE53BC" w:rsidRPr="007F082C">
        <w:rPr>
          <w:sz w:val="28"/>
          <w:szCs w:val="28"/>
        </w:rPr>
        <w:t>Ban Bí thư về tiếp tục đẩy mạnh thực hiện Chỉ thị số 48</w:t>
      </w:r>
      <w:r w:rsidR="008041ED">
        <w:rPr>
          <w:sz w:val="28"/>
          <w:szCs w:val="28"/>
        </w:rPr>
        <w:t>-CT/TW</w:t>
      </w:r>
      <w:r w:rsidR="00EE53BC" w:rsidRPr="007F082C">
        <w:rPr>
          <w:sz w:val="28"/>
          <w:szCs w:val="28"/>
        </w:rPr>
        <w:t xml:space="preserve"> của Bộ Chính trị, Chiến lược quốc gia phòng, chống tội phạm và Chương trình phòng, chống tội phạm đến năm 2020; phấn đấu đạt </w:t>
      </w:r>
      <w:r w:rsidR="00852D50">
        <w:rPr>
          <w:sz w:val="28"/>
          <w:szCs w:val="28"/>
        </w:rPr>
        <w:t xml:space="preserve">và vượt </w:t>
      </w:r>
      <w:r w:rsidR="00EE53BC" w:rsidRPr="007F082C">
        <w:rPr>
          <w:sz w:val="28"/>
          <w:szCs w:val="28"/>
        </w:rPr>
        <w:t xml:space="preserve">các mục tiêu kế hoạch đã đề ra, tạo chuyển biến rõ rệt về </w:t>
      </w:r>
      <w:r w:rsidR="005A65A9">
        <w:rPr>
          <w:sz w:val="28"/>
          <w:szCs w:val="28"/>
        </w:rPr>
        <w:t>an ninh</w:t>
      </w:r>
      <w:r w:rsidR="0044147B">
        <w:rPr>
          <w:sz w:val="28"/>
          <w:szCs w:val="28"/>
        </w:rPr>
        <w:t>,</w:t>
      </w:r>
      <w:r w:rsidR="005A65A9">
        <w:rPr>
          <w:sz w:val="28"/>
          <w:szCs w:val="28"/>
        </w:rPr>
        <w:t xml:space="preserve"> trật tự</w:t>
      </w:r>
      <w:r w:rsidR="00EE53BC" w:rsidRPr="007F082C">
        <w:rPr>
          <w:sz w:val="28"/>
          <w:szCs w:val="28"/>
        </w:rPr>
        <w:t>, xây dựng xã hội an toàn, lành mạnh phục vụ có hiệu quả nhiệm vụ phát triển kinh tế - xã hội và bảo vệ tuyệt đối an toàn các sự kiện lớn của đất nước trong năm 2017.</w:t>
      </w:r>
      <w:r w:rsidR="00EE53BC" w:rsidRPr="007F082C">
        <w:rPr>
          <w:spacing w:val="-2"/>
          <w:sz w:val="28"/>
          <w:szCs w:val="28"/>
        </w:rPr>
        <w:t xml:space="preserve"> </w:t>
      </w:r>
    </w:p>
    <w:p w:rsidR="00EE53BC" w:rsidRPr="007F082C" w:rsidRDefault="004F387A" w:rsidP="008A2343">
      <w:pPr>
        <w:spacing w:before="120"/>
        <w:ind w:firstLine="720"/>
        <w:jc w:val="both"/>
        <w:rPr>
          <w:sz w:val="28"/>
          <w:szCs w:val="28"/>
        </w:rPr>
      </w:pPr>
      <w:r w:rsidRPr="007F082C">
        <w:rPr>
          <w:sz w:val="28"/>
          <w:szCs w:val="28"/>
        </w:rPr>
        <w:t>2.</w:t>
      </w:r>
      <w:r w:rsidR="00B35780" w:rsidRPr="007F082C">
        <w:rPr>
          <w:sz w:val="28"/>
          <w:szCs w:val="28"/>
        </w:rPr>
        <w:t xml:space="preserve"> </w:t>
      </w:r>
      <w:r w:rsidR="00EE53BC" w:rsidRPr="007F082C">
        <w:rPr>
          <w:sz w:val="28"/>
          <w:szCs w:val="28"/>
        </w:rPr>
        <w:t xml:space="preserve">Nâng cao hiệu quả các biện pháp phòng ngừa tội </w:t>
      </w:r>
      <w:r w:rsidR="008041ED">
        <w:rPr>
          <w:sz w:val="28"/>
          <w:szCs w:val="28"/>
        </w:rPr>
        <w:t>phạm, chú trọng triển khai các Nghị quyết, C</w:t>
      </w:r>
      <w:r w:rsidR="00EE53BC" w:rsidRPr="007F082C">
        <w:rPr>
          <w:sz w:val="28"/>
          <w:szCs w:val="28"/>
        </w:rPr>
        <w:t xml:space="preserve">hương trình, </w:t>
      </w:r>
      <w:r w:rsidR="008041ED">
        <w:rPr>
          <w:sz w:val="28"/>
          <w:szCs w:val="28"/>
        </w:rPr>
        <w:t>K</w:t>
      </w:r>
      <w:r w:rsidR="00EE53BC" w:rsidRPr="007F082C">
        <w:rPr>
          <w:sz w:val="28"/>
          <w:szCs w:val="28"/>
        </w:rPr>
        <w:t>ế hoạch phối hợp. Đ</w:t>
      </w:r>
      <w:r w:rsidR="00EE53BC" w:rsidRPr="007F082C">
        <w:rPr>
          <w:sz w:val="28"/>
          <w:szCs w:val="28"/>
          <w:lang w:val="vi-VN"/>
        </w:rPr>
        <w:t>ẩy mạnh tuyên truyền, giáo dục pháp luật, nâng cao nhận thức, trách nhiệm</w:t>
      </w:r>
      <w:r w:rsidR="00EE53BC" w:rsidRPr="007F082C">
        <w:rPr>
          <w:sz w:val="28"/>
          <w:szCs w:val="28"/>
        </w:rPr>
        <w:t xml:space="preserve"> của các tầng lớp nhân dân</w:t>
      </w:r>
      <w:r w:rsidR="00EE53BC" w:rsidRPr="007F082C">
        <w:rPr>
          <w:sz w:val="28"/>
          <w:szCs w:val="28"/>
          <w:lang w:val="vi-VN"/>
        </w:rPr>
        <w:t xml:space="preserve"> trong phòng, chống tội phạm</w:t>
      </w:r>
      <w:r w:rsidR="00B600D2" w:rsidRPr="007F082C">
        <w:rPr>
          <w:sz w:val="28"/>
          <w:szCs w:val="28"/>
        </w:rPr>
        <w:t>,</w:t>
      </w:r>
      <w:r w:rsidR="00591658" w:rsidRPr="007F082C">
        <w:rPr>
          <w:sz w:val="28"/>
          <w:szCs w:val="28"/>
        </w:rPr>
        <w:t xml:space="preserve"> </w:t>
      </w:r>
      <w:r w:rsidR="00591658" w:rsidRPr="00852D50">
        <w:rPr>
          <w:sz w:val="28"/>
          <w:szCs w:val="28"/>
        </w:rPr>
        <w:t xml:space="preserve">tập trung </w:t>
      </w:r>
      <w:r w:rsidR="00A02FAA" w:rsidRPr="00852D50">
        <w:rPr>
          <w:sz w:val="28"/>
          <w:szCs w:val="28"/>
        </w:rPr>
        <w:t>tuyên truyền nâng</w:t>
      </w:r>
      <w:r w:rsidR="00B600D2" w:rsidRPr="00852D50">
        <w:rPr>
          <w:sz w:val="28"/>
          <w:szCs w:val="28"/>
        </w:rPr>
        <w:t xml:space="preserve"> cao kiến thức pháp luật tại</w:t>
      </w:r>
      <w:r w:rsidR="00591658" w:rsidRPr="00852D50">
        <w:rPr>
          <w:sz w:val="28"/>
          <w:szCs w:val="28"/>
        </w:rPr>
        <w:t xml:space="preserve"> vùng sâu</w:t>
      </w:r>
      <w:r w:rsidR="00B600D2" w:rsidRPr="00852D50">
        <w:rPr>
          <w:sz w:val="28"/>
          <w:szCs w:val="28"/>
        </w:rPr>
        <w:t>,</w:t>
      </w:r>
      <w:r w:rsidR="00591658" w:rsidRPr="00852D50">
        <w:rPr>
          <w:sz w:val="28"/>
          <w:szCs w:val="28"/>
        </w:rPr>
        <w:t xml:space="preserve"> vùng xa, vùng biên </w:t>
      </w:r>
      <w:r w:rsidR="00481783" w:rsidRPr="00852D50">
        <w:rPr>
          <w:sz w:val="28"/>
          <w:szCs w:val="28"/>
        </w:rPr>
        <w:t>giới</w:t>
      </w:r>
      <w:r w:rsidR="00B600D2" w:rsidRPr="00852D50">
        <w:rPr>
          <w:sz w:val="28"/>
          <w:szCs w:val="28"/>
        </w:rPr>
        <w:t>, hải đảo</w:t>
      </w:r>
      <w:r w:rsidR="00852D50">
        <w:rPr>
          <w:sz w:val="28"/>
          <w:szCs w:val="28"/>
        </w:rPr>
        <w:t>, vùng khó khăn</w:t>
      </w:r>
      <w:r w:rsidR="00B600D2" w:rsidRPr="00852D50">
        <w:rPr>
          <w:sz w:val="28"/>
          <w:szCs w:val="28"/>
        </w:rPr>
        <w:t>,</w:t>
      </w:r>
      <w:r w:rsidR="00852D50">
        <w:rPr>
          <w:sz w:val="28"/>
          <w:szCs w:val="28"/>
        </w:rPr>
        <w:t xml:space="preserve"> </w:t>
      </w:r>
      <w:r w:rsidR="00591658" w:rsidRPr="00852D50">
        <w:rPr>
          <w:sz w:val="28"/>
          <w:szCs w:val="28"/>
        </w:rPr>
        <w:t>nơi trì</w:t>
      </w:r>
      <w:r w:rsidR="00B600D2" w:rsidRPr="00852D50">
        <w:rPr>
          <w:sz w:val="28"/>
          <w:szCs w:val="28"/>
        </w:rPr>
        <w:t xml:space="preserve">nh độ người dân còn hạn chế </w:t>
      </w:r>
      <w:r w:rsidR="0092585C" w:rsidRPr="00852D50">
        <w:rPr>
          <w:sz w:val="28"/>
          <w:szCs w:val="28"/>
        </w:rPr>
        <w:t>d</w:t>
      </w:r>
      <w:r w:rsidR="00481783" w:rsidRPr="00852D50">
        <w:rPr>
          <w:sz w:val="28"/>
          <w:szCs w:val="28"/>
        </w:rPr>
        <w:t>ễ</w:t>
      </w:r>
      <w:r w:rsidR="0092585C" w:rsidRPr="00852D50">
        <w:rPr>
          <w:sz w:val="28"/>
          <w:szCs w:val="28"/>
        </w:rPr>
        <w:t xml:space="preserve"> bị lợi dụng</w:t>
      </w:r>
      <w:r w:rsidR="00591658" w:rsidRPr="00852D50">
        <w:rPr>
          <w:sz w:val="28"/>
          <w:szCs w:val="28"/>
        </w:rPr>
        <w:t xml:space="preserve"> phạm tội</w:t>
      </w:r>
      <w:r w:rsidR="00852D50">
        <w:rPr>
          <w:sz w:val="28"/>
          <w:szCs w:val="28"/>
        </w:rPr>
        <w:t>,</w:t>
      </w:r>
      <w:r w:rsidR="008041ED">
        <w:rPr>
          <w:sz w:val="28"/>
          <w:szCs w:val="28"/>
        </w:rPr>
        <w:t xml:space="preserve"> nhất là tội phạm ma túy,</w:t>
      </w:r>
      <w:r w:rsidR="00481783" w:rsidRPr="00852D50">
        <w:rPr>
          <w:sz w:val="28"/>
          <w:szCs w:val="28"/>
        </w:rPr>
        <w:t xml:space="preserve"> </w:t>
      </w:r>
      <w:r w:rsidR="00BF463A" w:rsidRPr="00852D50">
        <w:rPr>
          <w:sz w:val="28"/>
          <w:szCs w:val="28"/>
        </w:rPr>
        <w:t>mua</w:t>
      </w:r>
      <w:r w:rsidR="00591658" w:rsidRPr="00852D50">
        <w:rPr>
          <w:sz w:val="28"/>
          <w:szCs w:val="28"/>
        </w:rPr>
        <w:t xml:space="preserve"> bán người</w:t>
      </w:r>
      <w:r w:rsidR="008041ED">
        <w:rPr>
          <w:sz w:val="28"/>
          <w:szCs w:val="28"/>
        </w:rPr>
        <w:t xml:space="preserve"> và </w:t>
      </w:r>
      <w:r w:rsidR="00481783" w:rsidRPr="00852D50">
        <w:rPr>
          <w:sz w:val="28"/>
          <w:szCs w:val="28"/>
        </w:rPr>
        <w:t>tụ tập gây rối…</w:t>
      </w:r>
      <w:r w:rsidR="00EE53BC" w:rsidRPr="00852D50">
        <w:rPr>
          <w:sz w:val="28"/>
          <w:szCs w:val="28"/>
          <w:lang w:val="vi-VN"/>
        </w:rPr>
        <w:t>.</w:t>
      </w:r>
      <w:r w:rsidR="00EE53BC" w:rsidRPr="007F082C">
        <w:rPr>
          <w:sz w:val="28"/>
          <w:szCs w:val="28"/>
          <w:lang w:val="vi-VN"/>
        </w:rPr>
        <w:t xml:space="preserve"> Phát</w:t>
      </w:r>
      <w:r w:rsidR="0092585C" w:rsidRPr="007F082C">
        <w:rPr>
          <w:sz w:val="28"/>
          <w:szCs w:val="28"/>
        </w:rPr>
        <w:t xml:space="preserve"> </w:t>
      </w:r>
      <w:r w:rsidR="00EE53BC" w:rsidRPr="007F082C">
        <w:rPr>
          <w:sz w:val="28"/>
          <w:szCs w:val="28"/>
          <w:lang w:val="vi-VN"/>
        </w:rPr>
        <w:t xml:space="preserve">động </w:t>
      </w:r>
      <w:r w:rsidR="008041ED">
        <w:rPr>
          <w:sz w:val="28"/>
          <w:szCs w:val="28"/>
        </w:rPr>
        <w:t xml:space="preserve">sâu rộng </w:t>
      </w:r>
      <w:r w:rsidR="00EE53BC" w:rsidRPr="007F082C">
        <w:rPr>
          <w:sz w:val="28"/>
          <w:szCs w:val="28"/>
        </w:rPr>
        <w:t>phong trào toàn dân bảo vệ an ninh</w:t>
      </w:r>
      <w:r w:rsidR="0092585C" w:rsidRPr="007F082C">
        <w:rPr>
          <w:sz w:val="28"/>
          <w:szCs w:val="28"/>
        </w:rPr>
        <w:t xml:space="preserve"> </w:t>
      </w:r>
      <w:r w:rsidR="00EE53BC" w:rsidRPr="007F082C">
        <w:rPr>
          <w:sz w:val="28"/>
          <w:szCs w:val="28"/>
        </w:rPr>
        <w:t>Tổ quốc</w:t>
      </w:r>
      <w:r w:rsidR="006D392F" w:rsidRPr="007F082C">
        <w:rPr>
          <w:spacing w:val="-2"/>
          <w:sz w:val="28"/>
          <w:szCs w:val="28"/>
        </w:rPr>
        <w:t xml:space="preserve"> gắn với </w:t>
      </w:r>
      <w:r w:rsidR="00136DD4" w:rsidRPr="007F082C">
        <w:rPr>
          <w:spacing w:val="-2"/>
          <w:sz w:val="28"/>
          <w:szCs w:val="28"/>
        </w:rPr>
        <w:t>cuộc vậ</w:t>
      </w:r>
      <w:r w:rsidR="00755C8D" w:rsidRPr="007F082C">
        <w:rPr>
          <w:spacing w:val="-2"/>
          <w:sz w:val="28"/>
          <w:szCs w:val="28"/>
        </w:rPr>
        <w:t>n động “Toàn dân đoàn kết</w:t>
      </w:r>
      <w:r w:rsidR="006D392F" w:rsidRPr="007F082C">
        <w:rPr>
          <w:spacing w:val="-2"/>
          <w:sz w:val="28"/>
          <w:szCs w:val="28"/>
        </w:rPr>
        <w:t xml:space="preserve"> </w:t>
      </w:r>
      <w:r w:rsidR="003B65E1">
        <w:rPr>
          <w:spacing w:val="-2"/>
          <w:sz w:val="28"/>
          <w:szCs w:val="28"/>
        </w:rPr>
        <w:t xml:space="preserve">xây </w:t>
      </w:r>
      <w:r w:rsidR="006D392F" w:rsidRPr="007F082C">
        <w:rPr>
          <w:spacing w:val="-2"/>
          <w:sz w:val="28"/>
          <w:szCs w:val="28"/>
        </w:rPr>
        <w:t>dựng nông thôn mới, đô thị văn minh</w:t>
      </w:r>
      <w:r w:rsidR="00755C8D" w:rsidRPr="007F082C">
        <w:rPr>
          <w:spacing w:val="-2"/>
          <w:sz w:val="28"/>
          <w:szCs w:val="28"/>
        </w:rPr>
        <w:t>”</w:t>
      </w:r>
      <w:r w:rsidR="006D392F" w:rsidRPr="007F082C">
        <w:rPr>
          <w:spacing w:val="-2"/>
          <w:sz w:val="28"/>
          <w:szCs w:val="28"/>
        </w:rPr>
        <w:t xml:space="preserve">. </w:t>
      </w:r>
      <w:r w:rsidR="006D392F" w:rsidRPr="007F082C">
        <w:rPr>
          <w:sz w:val="28"/>
          <w:szCs w:val="28"/>
        </w:rPr>
        <w:t>T</w:t>
      </w:r>
      <w:r w:rsidR="00EE53BC" w:rsidRPr="007F082C">
        <w:rPr>
          <w:sz w:val="28"/>
          <w:szCs w:val="28"/>
          <w:lang w:val="vi-VN"/>
        </w:rPr>
        <w:t xml:space="preserve">ích cực tham gia cảm hóa, giúp đỡ, tạo điều kiện việc làm cho người </w:t>
      </w:r>
      <w:r w:rsidR="00852D50">
        <w:rPr>
          <w:sz w:val="28"/>
          <w:szCs w:val="28"/>
        </w:rPr>
        <w:t>chấp hành xong án phạt</w:t>
      </w:r>
      <w:r w:rsidR="00852D50">
        <w:rPr>
          <w:sz w:val="28"/>
          <w:szCs w:val="28"/>
          <w:lang w:val="vi-VN"/>
        </w:rPr>
        <w:t xml:space="preserve"> tù tái hòa nhập </w:t>
      </w:r>
      <w:r w:rsidR="00EE53BC" w:rsidRPr="007F082C">
        <w:rPr>
          <w:sz w:val="28"/>
          <w:szCs w:val="28"/>
          <w:lang w:val="vi-VN"/>
        </w:rPr>
        <w:t>cộng đ</w:t>
      </w:r>
      <w:r w:rsidR="003B65E1">
        <w:rPr>
          <w:sz w:val="28"/>
          <w:szCs w:val="28"/>
          <w:lang w:val="vi-VN"/>
        </w:rPr>
        <w:t>ồng</w:t>
      </w:r>
      <w:r w:rsidR="00EE53BC" w:rsidRPr="007F082C">
        <w:rPr>
          <w:sz w:val="28"/>
          <w:szCs w:val="28"/>
        </w:rPr>
        <w:t>, giải quyết kịp thời</w:t>
      </w:r>
      <w:r w:rsidR="003B65E1">
        <w:rPr>
          <w:sz w:val="28"/>
          <w:szCs w:val="28"/>
        </w:rPr>
        <w:t>, ngay từ cơ sở</w:t>
      </w:r>
      <w:r w:rsidR="00EE53BC" w:rsidRPr="007F082C">
        <w:rPr>
          <w:sz w:val="28"/>
          <w:szCs w:val="28"/>
        </w:rPr>
        <w:t xml:space="preserve"> các mâu thuẫn trong nội bộ nhân dân</w:t>
      </w:r>
      <w:r w:rsidR="00EE53BC" w:rsidRPr="007F082C">
        <w:rPr>
          <w:sz w:val="28"/>
          <w:szCs w:val="28"/>
          <w:lang w:val="vi-VN"/>
        </w:rPr>
        <w:t xml:space="preserve">. </w:t>
      </w:r>
    </w:p>
    <w:p w:rsidR="00EE53BC" w:rsidRPr="007F082C" w:rsidRDefault="008041ED" w:rsidP="008A2343">
      <w:pPr>
        <w:spacing w:before="120"/>
        <w:ind w:firstLine="720"/>
        <w:jc w:val="both"/>
        <w:rPr>
          <w:spacing w:val="-4"/>
          <w:sz w:val="28"/>
          <w:szCs w:val="28"/>
        </w:rPr>
      </w:pPr>
      <w:r>
        <w:rPr>
          <w:spacing w:val="-2"/>
          <w:sz w:val="28"/>
          <w:szCs w:val="28"/>
        </w:rPr>
        <w:t xml:space="preserve">3. </w:t>
      </w:r>
      <w:r w:rsidR="003B65E1">
        <w:rPr>
          <w:spacing w:val="-2"/>
          <w:sz w:val="28"/>
          <w:szCs w:val="28"/>
        </w:rPr>
        <w:t>C</w:t>
      </w:r>
      <w:r w:rsidR="00EE53BC" w:rsidRPr="007F082C">
        <w:rPr>
          <w:spacing w:val="-2"/>
          <w:sz w:val="28"/>
          <w:szCs w:val="28"/>
        </w:rPr>
        <w:t xml:space="preserve">hủ động </w:t>
      </w:r>
      <w:r w:rsidR="00EE53BC" w:rsidRPr="007F082C">
        <w:rPr>
          <w:spacing w:val="-2"/>
          <w:sz w:val="28"/>
          <w:szCs w:val="28"/>
          <w:lang w:val="vi-VN"/>
        </w:rPr>
        <w:t>nắm</w:t>
      </w:r>
      <w:r w:rsidR="00EE53BC" w:rsidRPr="007F082C">
        <w:rPr>
          <w:spacing w:val="-2"/>
          <w:sz w:val="28"/>
          <w:szCs w:val="28"/>
        </w:rPr>
        <w:t xml:space="preserve"> chắc</w:t>
      </w:r>
      <w:r w:rsidR="00EE53BC" w:rsidRPr="007F082C">
        <w:rPr>
          <w:spacing w:val="-2"/>
          <w:sz w:val="28"/>
          <w:szCs w:val="28"/>
          <w:lang w:val="vi-VN"/>
        </w:rPr>
        <w:t xml:space="preserve"> tình hình</w:t>
      </w:r>
      <w:r w:rsidR="00EE53BC" w:rsidRPr="007F082C">
        <w:rPr>
          <w:spacing w:val="-2"/>
          <w:sz w:val="28"/>
          <w:szCs w:val="28"/>
        </w:rPr>
        <w:t xml:space="preserve">, phân tích, thống kê, đánh giá, kịp thời tham mưu </w:t>
      </w:r>
      <w:r w:rsidR="00EE53BC" w:rsidRPr="007F082C">
        <w:rPr>
          <w:spacing w:val="-2"/>
          <w:sz w:val="28"/>
          <w:szCs w:val="28"/>
          <w:lang w:val="vi-VN"/>
        </w:rPr>
        <w:t>cấp ủy, chính quyền</w:t>
      </w:r>
      <w:r w:rsidR="00EE53BC" w:rsidRPr="007F082C">
        <w:rPr>
          <w:spacing w:val="-2"/>
          <w:sz w:val="28"/>
          <w:szCs w:val="28"/>
        </w:rPr>
        <w:t xml:space="preserve"> chỉ đạo giải quyết các vụ việc phức </w:t>
      </w:r>
      <w:r w:rsidR="00852D50">
        <w:rPr>
          <w:spacing w:val="-2"/>
          <w:sz w:val="28"/>
          <w:szCs w:val="28"/>
        </w:rPr>
        <w:t xml:space="preserve">tạp về an ninh, </w:t>
      </w:r>
      <w:r w:rsidR="00852D50">
        <w:rPr>
          <w:spacing w:val="-2"/>
          <w:sz w:val="28"/>
          <w:szCs w:val="28"/>
        </w:rPr>
        <w:lastRenderedPageBreak/>
        <w:t>trật tự ngay</w:t>
      </w:r>
      <w:r w:rsidR="00EE53BC" w:rsidRPr="007F082C">
        <w:rPr>
          <w:spacing w:val="-2"/>
          <w:sz w:val="28"/>
          <w:szCs w:val="28"/>
        </w:rPr>
        <w:t xml:space="preserve"> từ cơ sở. </w:t>
      </w:r>
      <w:r w:rsidR="00751A74" w:rsidRPr="007F082C">
        <w:rPr>
          <w:spacing w:val="-2"/>
          <w:sz w:val="28"/>
          <w:szCs w:val="28"/>
        </w:rPr>
        <w:t>Mở các đợt cao điểm</w:t>
      </w:r>
      <w:r w:rsidR="00EE53BC" w:rsidRPr="007F082C">
        <w:rPr>
          <w:spacing w:val="-4"/>
          <w:sz w:val="28"/>
          <w:szCs w:val="28"/>
        </w:rPr>
        <w:t xml:space="preserve"> tấn công trấn áp tội phạm, triệt phá</w:t>
      </w:r>
      <w:r w:rsidR="00EE53BC" w:rsidRPr="007F082C">
        <w:rPr>
          <w:spacing w:val="-4"/>
          <w:sz w:val="28"/>
          <w:szCs w:val="28"/>
          <w:lang w:val="vi-VN"/>
        </w:rPr>
        <w:t xml:space="preserve"> các băng</w:t>
      </w:r>
      <w:r w:rsidR="00EE53BC" w:rsidRPr="007F082C">
        <w:rPr>
          <w:spacing w:val="-4"/>
          <w:sz w:val="28"/>
          <w:szCs w:val="28"/>
        </w:rPr>
        <w:t>,</w:t>
      </w:r>
      <w:r w:rsidR="00EE53BC" w:rsidRPr="007F082C">
        <w:rPr>
          <w:spacing w:val="-4"/>
          <w:sz w:val="28"/>
          <w:szCs w:val="28"/>
          <w:lang w:val="vi-VN"/>
        </w:rPr>
        <w:t xml:space="preserve"> nhóm tội phạm</w:t>
      </w:r>
      <w:r w:rsidR="00EE53BC" w:rsidRPr="007F082C">
        <w:rPr>
          <w:spacing w:val="-4"/>
          <w:sz w:val="28"/>
          <w:szCs w:val="28"/>
        </w:rPr>
        <w:t xml:space="preserve"> nguy hiểm, xuyên quốc gia, truy bắt đối tượng truy nã</w:t>
      </w:r>
      <w:r w:rsidR="006D392F" w:rsidRPr="007F082C">
        <w:rPr>
          <w:spacing w:val="-4"/>
          <w:sz w:val="28"/>
          <w:szCs w:val="28"/>
        </w:rPr>
        <w:t xml:space="preserve"> (kể cả đối tượng truy nã trốn ra nước ngoài)</w:t>
      </w:r>
      <w:r w:rsidR="00EE53BC" w:rsidRPr="007F082C">
        <w:rPr>
          <w:spacing w:val="-4"/>
          <w:sz w:val="28"/>
          <w:szCs w:val="28"/>
        </w:rPr>
        <w:t>, không để hình thành các băng nhóm, tổ chức tội phạ</w:t>
      </w:r>
      <w:r w:rsidR="0044147B">
        <w:rPr>
          <w:spacing w:val="-4"/>
          <w:sz w:val="28"/>
          <w:szCs w:val="28"/>
        </w:rPr>
        <w:t xml:space="preserve">m </w:t>
      </w:r>
      <w:r w:rsidR="00EE53BC" w:rsidRPr="007F082C">
        <w:rPr>
          <w:spacing w:val="-4"/>
          <w:sz w:val="28"/>
          <w:szCs w:val="28"/>
        </w:rPr>
        <w:t>lộng hành, hoạt động theo kiểu</w:t>
      </w:r>
      <w:r w:rsidR="003B65E1">
        <w:rPr>
          <w:spacing w:val="-4"/>
          <w:sz w:val="28"/>
          <w:szCs w:val="28"/>
        </w:rPr>
        <w:t xml:space="preserve"> </w:t>
      </w:r>
      <w:r w:rsidR="00EE53BC" w:rsidRPr="007F082C">
        <w:rPr>
          <w:spacing w:val="-4"/>
          <w:sz w:val="28"/>
          <w:szCs w:val="28"/>
        </w:rPr>
        <w:t>“xã hội đen”</w:t>
      </w:r>
      <w:r w:rsidR="00852D50">
        <w:rPr>
          <w:spacing w:val="-4"/>
          <w:sz w:val="28"/>
          <w:szCs w:val="28"/>
        </w:rPr>
        <w:t>; kiên quyết x</w:t>
      </w:r>
      <w:r w:rsidR="00A02FAA" w:rsidRPr="007F082C">
        <w:rPr>
          <w:spacing w:val="-4"/>
          <w:sz w:val="28"/>
          <w:szCs w:val="28"/>
        </w:rPr>
        <w:t xml:space="preserve">ử lý các hành vi vi phạm </w:t>
      </w:r>
      <w:r w:rsidR="00136DD4" w:rsidRPr="007F082C">
        <w:rPr>
          <w:spacing w:val="-4"/>
          <w:sz w:val="28"/>
          <w:szCs w:val="28"/>
        </w:rPr>
        <w:t xml:space="preserve">pháp luật về khai thác khoáng sản, </w:t>
      </w:r>
      <w:r w:rsidR="003B65E1">
        <w:rPr>
          <w:spacing w:val="-4"/>
          <w:sz w:val="28"/>
          <w:szCs w:val="28"/>
        </w:rPr>
        <w:t>nhất</w:t>
      </w:r>
      <w:r w:rsidR="00852D50">
        <w:rPr>
          <w:spacing w:val="-4"/>
          <w:sz w:val="28"/>
          <w:szCs w:val="28"/>
        </w:rPr>
        <w:t xml:space="preserve"> </w:t>
      </w:r>
      <w:r w:rsidR="00521C35">
        <w:rPr>
          <w:spacing w:val="-4"/>
          <w:sz w:val="28"/>
          <w:szCs w:val="28"/>
        </w:rPr>
        <w:t xml:space="preserve">là </w:t>
      </w:r>
      <w:r w:rsidR="00136DD4" w:rsidRPr="007F082C">
        <w:rPr>
          <w:spacing w:val="-4"/>
          <w:sz w:val="28"/>
          <w:szCs w:val="28"/>
        </w:rPr>
        <w:t xml:space="preserve">hoạt động </w:t>
      </w:r>
      <w:r w:rsidR="00A02FAA" w:rsidRPr="007F082C">
        <w:rPr>
          <w:spacing w:val="-4"/>
          <w:sz w:val="28"/>
          <w:szCs w:val="28"/>
        </w:rPr>
        <w:t>khai th</w:t>
      </w:r>
      <w:r w:rsidR="00136DD4" w:rsidRPr="007F082C">
        <w:rPr>
          <w:spacing w:val="-4"/>
          <w:sz w:val="28"/>
          <w:szCs w:val="28"/>
        </w:rPr>
        <w:t>ác cát, sỏi trá</w:t>
      </w:r>
      <w:r w:rsidR="002F73E6">
        <w:rPr>
          <w:spacing w:val="-4"/>
          <w:sz w:val="28"/>
          <w:szCs w:val="28"/>
        </w:rPr>
        <w:t>i phép</w:t>
      </w:r>
      <w:r w:rsidR="00EE53BC" w:rsidRPr="007F082C">
        <w:rPr>
          <w:spacing w:val="-4"/>
          <w:sz w:val="28"/>
          <w:szCs w:val="28"/>
        </w:rPr>
        <w:t>.</w:t>
      </w:r>
      <w:r w:rsidR="0044147B">
        <w:rPr>
          <w:spacing w:val="-4"/>
          <w:sz w:val="28"/>
          <w:szCs w:val="28"/>
        </w:rPr>
        <w:t xml:space="preserve"> Nơi nào để tội phạm hoạt động </w:t>
      </w:r>
      <w:r w:rsidR="00EE53BC" w:rsidRPr="007F082C">
        <w:rPr>
          <w:spacing w:val="-4"/>
          <w:sz w:val="28"/>
          <w:szCs w:val="28"/>
        </w:rPr>
        <w:t xml:space="preserve">lộng hành </w:t>
      </w:r>
      <w:r w:rsidR="00DB59FC">
        <w:rPr>
          <w:spacing w:val="-4"/>
          <w:sz w:val="28"/>
          <w:szCs w:val="28"/>
        </w:rPr>
        <w:t xml:space="preserve">trong thời gian dài thì </w:t>
      </w:r>
      <w:r w:rsidR="00521C35">
        <w:rPr>
          <w:spacing w:val="-4"/>
          <w:sz w:val="28"/>
          <w:szCs w:val="28"/>
        </w:rPr>
        <w:br/>
      </w:r>
      <w:r w:rsidR="00DB59FC">
        <w:rPr>
          <w:spacing w:val="-4"/>
          <w:sz w:val="28"/>
          <w:szCs w:val="28"/>
        </w:rPr>
        <w:t xml:space="preserve">Chủ tịch </w:t>
      </w:r>
      <w:r w:rsidR="00EE53BC" w:rsidRPr="007F082C">
        <w:rPr>
          <w:spacing w:val="-4"/>
          <w:sz w:val="28"/>
          <w:szCs w:val="28"/>
        </w:rPr>
        <w:t xml:space="preserve">Ủy ban nhân dân địa phương phải chịu trách nhiệm trước Chính phủ, </w:t>
      </w:r>
      <w:r w:rsidR="00521C35">
        <w:rPr>
          <w:spacing w:val="-4"/>
          <w:sz w:val="28"/>
          <w:szCs w:val="28"/>
        </w:rPr>
        <w:br/>
      </w:r>
      <w:r w:rsidR="00EE53BC" w:rsidRPr="007F082C">
        <w:rPr>
          <w:spacing w:val="-4"/>
          <w:sz w:val="28"/>
          <w:szCs w:val="28"/>
        </w:rPr>
        <w:t xml:space="preserve">Thủ tướng Chính phủ. </w:t>
      </w:r>
      <w:r w:rsidR="00EE53BC" w:rsidRPr="007F082C">
        <w:rPr>
          <w:spacing w:val="-4"/>
          <w:sz w:val="28"/>
          <w:szCs w:val="28"/>
          <w:lang w:val="vi-VN"/>
        </w:rPr>
        <w:t xml:space="preserve">Tiếp tục </w:t>
      </w:r>
      <w:r w:rsidR="00EE53BC" w:rsidRPr="007F082C">
        <w:rPr>
          <w:spacing w:val="-4"/>
          <w:sz w:val="28"/>
          <w:szCs w:val="28"/>
        </w:rPr>
        <w:t>xác định</w:t>
      </w:r>
      <w:r w:rsidR="00EE53BC" w:rsidRPr="007F082C">
        <w:rPr>
          <w:spacing w:val="-4"/>
          <w:sz w:val="28"/>
          <w:szCs w:val="28"/>
          <w:lang w:val="vi-VN"/>
        </w:rPr>
        <w:t xml:space="preserve"> </w:t>
      </w:r>
      <w:r w:rsidR="00EE53BC" w:rsidRPr="007F082C">
        <w:rPr>
          <w:spacing w:val="-4"/>
          <w:sz w:val="28"/>
          <w:szCs w:val="28"/>
        </w:rPr>
        <w:t xml:space="preserve">các địa bàn </w:t>
      </w:r>
      <w:r w:rsidR="00EE53BC" w:rsidRPr="007F082C">
        <w:rPr>
          <w:spacing w:val="-4"/>
          <w:sz w:val="28"/>
          <w:szCs w:val="28"/>
          <w:lang w:val="vi-VN"/>
        </w:rPr>
        <w:t>trọng điểm, phức tạp về</w:t>
      </w:r>
      <w:r w:rsidR="00EE53BC" w:rsidRPr="007F082C">
        <w:rPr>
          <w:spacing w:val="-4"/>
          <w:sz w:val="28"/>
          <w:szCs w:val="28"/>
        </w:rPr>
        <w:t xml:space="preserve"> </w:t>
      </w:r>
      <w:r w:rsidR="00EE53BC" w:rsidRPr="007F082C">
        <w:rPr>
          <w:spacing w:val="-4"/>
          <w:sz w:val="28"/>
          <w:szCs w:val="28"/>
          <w:lang w:val="vi-VN"/>
        </w:rPr>
        <w:t>trật tự</w:t>
      </w:r>
      <w:r w:rsidR="00EE53BC" w:rsidRPr="007F082C">
        <w:rPr>
          <w:spacing w:val="-4"/>
          <w:sz w:val="28"/>
          <w:szCs w:val="28"/>
        </w:rPr>
        <w:t xml:space="preserve"> an toàn</w:t>
      </w:r>
      <w:r w:rsidR="00EE53BC" w:rsidRPr="007F082C">
        <w:rPr>
          <w:spacing w:val="-4"/>
          <w:sz w:val="28"/>
          <w:szCs w:val="28"/>
          <w:lang w:val="vi-VN"/>
        </w:rPr>
        <w:t xml:space="preserve"> xã hội </w:t>
      </w:r>
      <w:r w:rsidR="00EE53BC" w:rsidRPr="007F082C">
        <w:rPr>
          <w:spacing w:val="-4"/>
          <w:sz w:val="28"/>
          <w:szCs w:val="28"/>
        </w:rPr>
        <w:t>để chuyển hóa thành địa bàn không có tội phạm hoặc giảm tội phạm đến mức thấp nhất.</w:t>
      </w:r>
    </w:p>
    <w:p w:rsidR="00DB59FC" w:rsidRDefault="008041ED" w:rsidP="008A2343">
      <w:pPr>
        <w:spacing w:before="120"/>
        <w:ind w:firstLine="720"/>
        <w:jc w:val="both"/>
        <w:rPr>
          <w:sz w:val="28"/>
          <w:szCs w:val="28"/>
        </w:rPr>
      </w:pPr>
      <w:r>
        <w:rPr>
          <w:sz w:val="28"/>
          <w:szCs w:val="28"/>
        </w:rPr>
        <w:t xml:space="preserve">4. </w:t>
      </w:r>
      <w:r w:rsidR="009D19E0" w:rsidRPr="007F082C">
        <w:rPr>
          <w:sz w:val="28"/>
          <w:szCs w:val="28"/>
        </w:rPr>
        <w:t>Đề nghị</w:t>
      </w:r>
      <w:r w:rsidR="009D19E0" w:rsidRPr="007F082C">
        <w:rPr>
          <w:sz w:val="28"/>
          <w:szCs w:val="28"/>
          <w:lang w:val="vi-VN"/>
        </w:rPr>
        <w:t xml:space="preserve"> Viện </w:t>
      </w:r>
      <w:r w:rsidR="009D19E0" w:rsidRPr="007F082C">
        <w:rPr>
          <w:sz w:val="28"/>
          <w:szCs w:val="28"/>
        </w:rPr>
        <w:t>k</w:t>
      </w:r>
      <w:r w:rsidR="009D19E0" w:rsidRPr="007F082C">
        <w:rPr>
          <w:sz w:val="28"/>
          <w:szCs w:val="28"/>
          <w:lang w:val="vi-VN"/>
        </w:rPr>
        <w:t>iểm sát</w:t>
      </w:r>
      <w:r w:rsidR="009D19E0" w:rsidRPr="007F082C">
        <w:rPr>
          <w:sz w:val="28"/>
          <w:szCs w:val="28"/>
        </w:rPr>
        <w:t xml:space="preserve"> nhân dân tối cao</w:t>
      </w:r>
      <w:r w:rsidR="009D19E0" w:rsidRPr="007F082C">
        <w:rPr>
          <w:sz w:val="28"/>
          <w:szCs w:val="28"/>
          <w:lang w:val="vi-VN"/>
        </w:rPr>
        <w:t>, Tòa án</w:t>
      </w:r>
      <w:r w:rsidR="009D19E0" w:rsidRPr="007F082C">
        <w:rPr>
          <w:sz w:val="28"/>
          <w:szCs w:val="28"/>
        </w:rPr>
        <w:t xml:space="preserve"> nhân dân tối cao chỉ đạo, </w:t>
      </w:r>
      <w:r w:rsidR="009D19E0" w:rsidRPr="007F082C">
        <w:rPr>
          <w:sz w:val="28"/>
          <w:szCs w:val="28"/>
          <w:lang w:val="vi-VN"/>
        </w:rPr>
        <w:t xml:space="preserve">phối hợp chặt chẽ trong </w:t>
      </w:r>
      <w:r w:rsidR="009D19E0" w:rsidRPr="007F082C">
        <w:rPr>
          <w:sz w:val="28"/>
          <w:szCs w:val="28"/>
        </w:rPr>
        <w:t xml:space="preserve">hoạt động </w:t>
      </w:r>
      <w:r w:rsidR="009D19E0" w:rsidRPr="007F082C">
        <w:rPr>
          <w:sz w:val="28"/>
          <w:szCs w:val="28"/>
          <w:lang w:val="vi-VN"/>
        </w:rPr>
        <w:t>điều tra, truy tố, xét xử</w:t>
      </w:r>
      <w:r w:rsidR="009E6988">
        <w:rPr>
          <w:sz w:val="28"/>
          <w:szCs w:val="28"/>
        </w:rPr>
        <w:t>,</w:t>
      </w:r>
      <w:r w:rsidR="009D19E0" w:rsidRPr="007F082C">
        <w:rPr>
          <w:sz w:val="28"/>
          <w:szCs w:val="28"/>
        </w:rPr>
        <w:t xml:space="preserve"> bảo</w:t>
      </w:r>
      <w:r w:rsidR="009D19E0" w:rsidRPr="007F082C">
        <w:rPr>
          <w:sz w:val="28"/>
          <w:szCs w:val="28"/>
          <w:lang w:val="vi-VN"/>
        </w:rPr>
        <w:t xml:space="preserve"> </w:t>
      </w:r>
      <w:r w:rsidR="009E6988">
        <w:rPr>
          <w:sz w:val="28"/>
          <w:szCs w:val="28"/>
        </w:rPr>
        <w:t xml:space="preserve">đảm </w:t>
      </w:r>
      <w:r w:rsidR="009D19E0" w:rsidRPr="007F082C">
        <w:rPr>
          <w:sz w:val="28"/>
          <w:szCs w:val="28"/>
          <w:lang w:val="vi-VN"/>
        </w:rPr>
        <w:t>nghiêm minh, không để lọt tội phạm, không làm oan người vô tội; kịp thời truy tố, xét xử những vụ án lớn, được dư luận xã hội quan tâm; tăng cường xét xử lưu động để răn đe tội phạm.</w:t>
      </w:r>
    </w:p>
    <w:p w:rsidR="006A46B8" w:rsidRPr="002F73E6" w:rsidRDefault="00DB59FC" w:rsidP="008A2343">
      <w:pPr>
        <w:spacing w:before="120"/>
        <w:ind w:firstLine="720"/>
        <w:jc w:val="both"/>
        <w:rPr>
          <w:sz w:val="28"/>
          <w:szCs w:val="28"/>
        </w:rPr>
      </w:pPr>
      <w:r>
        <w:rPr>
          <w:sz w:val="28"/>
          <w:szCs w:val="28"/>
        </w:rPr>
        <w:t xml:space="preserve">5. </w:t>
      </w:r>
      <w:r w:rsidR="004F387A" w:rsidRPr="007F082C">
        <w:rPr>
          <w:bCs/>
          <w:sz w:val="28"/>
          <w:szCs w:val="28"/>
        </w:rPr>
        <w:t>C</w:t>
      </w:r>
      <w:r w:rsidR="00EE53BC" w:rsidRPr="007F082C">
        <w:rPr>
          <w:bCs/>
          <w:sz w:val="28"/>
          <w:szCs w:val="28"/>
        </w:rPr>
        <w:t>ác bộ, ngành, địa phương triển khai thực hiện có hiệu quả</w:t>
      </w:r>
      <w:r>
        <w:rPr>
          <w:bCs/>
          <w:sz w:val="28"/>
          <w:szCs w:val="28"/>
        </w:rPr>
        <w:t xml:space="preserve"> </w:t>
      </w:r>
      <w:r w:rsidR="00EE53BC" w:rsidRPr="007F082C">
        <w:rPr>
          <w:bCs/>
          <w:sz w:val="28"/>
          <w:szCs w:val="28"/>
        </w:rPr>
        <w:t xml:space="preserve">Chương trình phòng chống tội phạm, phòng chống mua bán người đến năm 2020 của Chính phủ. Các cơ quan được giao chủ trì thực hiện các đề án của Chương trình, cần bám sát mục tiêu, nội dung chủ yếu đã được Thủ tướng Chính phủ phê duyệt </w:t>
      </w:r>
      <w:r w:rsidR="00521C35">
        <w:rPr>
          <w:bCs/>
          <w:sz w:val="28"/>
          <w:szCs w:val="28"/>
        </w:rPr>
        <w:t xml:space="preserve">để </w:t>
      </w:r>
      <w:r w:rsidR="00EE53BC" w:rsidRPr="007F082C">
        <w:rPr>
          <w:bCs/>
          <w:sz w:val="28"/>
          <w:szCs w:val="28"/>
        </w:rPr>
        <w:t>t</w:t>
      </w:r>
      <w:r w:rsidR="00521C35">
        <w:rPr>
          <w:bCs/>
          <w:sz w:val="28"/>
          <w:szCs w:val="28"/>
        </w:rPr>
        <w:t xml:space="preserve">ập trung xây dựng, phê duyệt và </w:t>
      </w:r>
      <w:r w:rsidR="00EE53BC" w:rsidRPr="007F082C">
        <w:rPr>
          <w:bCs/>
          <w:sz w:val="28"/>
          <w:szCs w:val="28"/>
        </w:rPr>
        <w:t>tổ chức thực hiện ngay trong Quý I/2017.</w:t>
      </w:r>
      <w:r w:rsidR="006A46B8" w:rsidRPr="007F082C">
        <w:rPr>
          <w:bCs/>
          <w:sz w:val="28"/>
          <w:szCs w:val="28"/>
        </w:rPr>
        <w:t xml:space="preserve"> </w:t>
      </w:r>
    </w:p>
    <w:p w:rsidR="00EE53BC" w:rsidRPr="007F082C" w:rsidRDefault="008041ED" w:rsidP="008A2343">
      <w:pPr>
        <w:spacing w:before="120"/>
        <w:ind w:firstLine="720"/>
        <w:jc w:val="both"/>
        <w:rPr>
          <w:spacing w:val="-4"/>
          <w:sz w:val="28"/>
          <w:szCs w:val="28"/>
        </w:rPr>
      </w:pPr>
      <w:r>
        <w:rPr>
          <w:bCs/>
          <w:sz w:val="28"/>
          <w:szCs w:val="28"/>
        </w:rPr>
        <w:t>6</w:t>
      </w:r>
      <w:r w:rsidR="004F387A" w:rsidRPr="007F082C">
        <w:rPr>
          <w:bCs/>
          <w:sz w:val="28"/>
          <w:szCs w:val="28"/>
        </w:rPr>
        <w:t xml:space="preserve">. </w:t>
      </w:r>
      <w:r w:rsidR="00521C35">
        <w:rPr>
          <w:spacing w:val="-4"/>
          <w:sz w:val="28"/>
          <w:szCs w:val="28"/>
        </w:rPr>
        <w:t>Ban Chỉ đạo 138</w:t>
      </w:r>
      <w:r w:rsidR="00EE53BC" w:rsidRPr="007F082C">
        <w:rPr>
          <w:spacing w:val="-4"/>
          <w:sz w:val="28"/>
          <w:szCs w:val="28"/>
        </w:rPr>
        <w:t xml:space="preserve"> các cấp cần tăng cường</w:t>
      </w:r>
      <w:r w:rsidR="00521C35">
        <w:rPr>
          <w:spacing w:val="-4"/>
          <w:sz w:val="28"/>
          <w:szCs w:val="28"/>
        </w:rPr>
        <w:t xml:space="preserve"> kiểm tra, đôn đốc, kịp thời</w:t>
      </w:r>
      <w:r w:rsidR="00EE53BC" w:rsidRPr="007F082C">
        <w:rPr>
          <w:spacing w:val="-4"/>
          <w:sz w:val="28"/>
          <w:szCs w:val="28"/>
        </w:rPr>
        <w:t xml:space="preserve"> chấn chỉnh công tác phòng, chống tội phạm tại các địa phương, đồng thời biểu dương thành tích</w:t>
      </w:r>
      <w:r w:rsidR="001E02E6" w:rsidRPr="007F082C">
        <w:rPr>
          <w:spacing w:val="-4"/>
          <w:sz w:val="28"/>
          <w:szCs w:val="28"/>
        </w:rPr>
        <w:t>, nhân điển hình tiên tiến</w:t>
      </w:r>
      <w:r w:rsidR="00EE53BC" w:rsidRPr="007F082C">
        <w:rPr>
          <w:spacing w:val="-4"/>
          <w:sz w:val="28"/>
          <w:szCs w:val="28"/>
        </w:rPr>
        <w:t xml:space="preserve">, chiến công của các lực lượng </w:t>
      </w:r>
      <w:r w:rsidR="0044147B">
        <w:rPr>
          <w:spacing w:val="-4"/>
          <w:sz w:val="28"/>
          <w:szCs w:val="28"/>
        </w:rPr>
        <w:t xml:space="preserve">chuyên trách </w:t>
      </w:r>
      <w:r w:rsidR="00EE53BC" w:rsidRPr="007F082C">
        <w:rPr>
          <w:spacing w:val="-4"/>
          <w:sz w:val="28"/>
          <w:szCs w:val="28"/>
        </w:rPr>
        <w:t>và quần chúng nhân dân trong đấu tranh phòng, chống tội phạm. Giao Bộ Công an đề xuất, chuẩn bị để trong năm 2017 Ban Chỉ đạo 138</w:t>
      </w:r>
      <w:r w:rsidR="0012528C">
        <w:rPr>
          <w:spacing w:val="-4"/>
          <w:sz w:val="28"/>
          <w:szCs w:val="28"/>
        </w:rPr>
        <w:t>/CP tổ chức các</w:t>
      </w:r>
      <w:r w:rsidR="00EE53BC" w:rsidRPr="007F082C">
        <w:rPr>
          <w:spacing w:val="-4"/>
          <w:sz w:val="28"/>
          <w:szCs w:val="28"/>
        </w:rPr>
        <w:t xml:space="preserve"> đoàn kiểm tra công tác phòng, chống tội phạm tại địa phương.</w:t>
      </w:r>
    </w:p>
    <w:p w:rsidR="00EE53BC" w:rsidRPr="007F082C" w:rsidRDefault="008041ED" w:rsidP="008A2343">
      <w:pPr>
        <w:spacing w:before="120"/>
        <w:ind w:firstLine="720"/>
        <w:jc w:val="both"/>
        <w:rPr>
          <w:bCs/>
          <w:spacing w:val="-2"/>
          <w:sz w:val="28"/>
          <w:szCs w:val="28"/>
        </w:rPr>
      </w:pPr>
      <w:r>
        <w:rPr>
          <w:bCs/>
          <w:spacing w:val="-2"/>
          <w:sz w:val="28"/>
          <w:szCs w:val="28"/>
        </w:rPr>
        <w:t>7</w:t>
      </w:r>
      <w:r w:rsidR="004F387A" w:rsidRPr="007F082C">
        <w:rPr>
          <w:bCs/>
          <w:spacing w:val="-2"/>
          <w:sz w:val="28"/>
          <w:szCs w:val="28"/>
        </w:rPr>
        <w:t xml:space="preserve">. </w:t>
      </w:r>
      <w:r w:rsidR="00521C35">
        <w:rPr>
          <w:bCs/>
          <w:spacing w:val="-2"/>
          <w:sz w:val="28"/>
          <w:szCs w:val="28"/>
        </w:rPr>
        <w:t>C</w:t>
      </w:r>
      <w:r w:rsidR="0012528C">
        <w:rPr>
          <w:bCs/>
          <w:spacing w:val="-2"/>
          <w:sz w:val="28"/>
          <w:szCs w:val="28"/>
        </w:rPr>
        <w:t>ác đồng chí Thành</w:t>
      </w:r>
      <w:r w:rsidR="00415E95" w:rsidRPr="007F082C">
        <w:rPr>
          <w:bCs/>
          <w:spacing w:val="-2"/>
          <w:sz w:val="28"/>
          <w:szCs w:val="28"/>
        </w:rPr>
        <w:t xml:space="preserve"> viên Ban Chỉ đạo </w:t>
      </w:r>
      <w:r w:rsidR="00521C35">
        <w:rPr>
          <w:bCs/>
          <w:spacing w:val="-2"/>
          <w:sz w:val="28"/>
          <w:szCs w:val="28"/>
        </w:rPr>
        <w:t xml:space="preserve">138/CP </w:t>
      </w:r>
      <w:r w:rsidR="00415E95" w:rsidRPr="007F082C">
        <w:rPr>
          <w:bCs/>
          <w:spacing w:val="-2"/>
          <w:sz w:val="28"/>
          <w:szCs w:val="28"/>
        </w:rPr>
        <w:t>thực</w:t>
      </w:r>
      <w:r w:rsidR="00EE53BC" w:rsidRPr="007F082C">
        <w:rPr>
          <w:bCs/>
          <w:spacing w:val="-2"/>
          <w:sz w:val="28"/>
          <w:szCs w:val="28"/>
        </w:rPr>
        <w:t xml:space="preserve"> hiện </w:t>
      </w:r>
      <w:r w:rsidR="00415E95" w:rsidRPr="007F082C">
        <w:rPr>
          <w:bCs/>
          <w:spacing w:val="-2"/>
          <w:sz w:val="28"/>
          <w:szCs w:val="28"/>
        </w:rPr>
        <w:t>nghiêm túc Quy chế</w:t>
      </w:r>
      <w:r w:rsidR="00521C35">
        <w:rPr>
          <w:bCs/>
          <w:spacing w:val="-2"/>
          <w:sz w:val="28"/>
          <w:szCs w:val="28"/>
        </w:rPr>
        <w:t xml:space="preserve"> hoạt động của Ban Chỉ đạo</w:t>
      </w:r>
      <w:r w:rsidR="0044147B">
        <w:rPr>
          <w:bCs/>
          <w:spacing w:val="-2"/>
          <w:sz w:val="28"/>
          <w:szCs w:val="28"/>
        </w:rPr>
        <w:t>,</w:t>
      </w:r>
      <w:r w:rsidR="00521C35">
        <w:rPr>
          <w:bCs/>
          <w:spacing w:val="-2"/>
          <w:sz w:val="28"/>
          <w:szCs w:val="28"/>
        </w:rPr>
        <w:t xml:space="preserve"> nhất là quy định về chế</w:t>
      </w:r>
      <w:r w:rsidR="0044147B">
        <w:rPr>
          <w:bCs/>
          <w:spacing w:val="-2"/>
          <w:sz w:val="28"/>
          <w:szCs w:val="28"/>
        </w:rPr>
        <w:t xml:space="preserve"> độ họp, chế độ thông tin báo cá</w:t>
      </w:r>
      <w:r w:rsidR="00521C35">
        <w:rPr>
          <w:bCs/>
          <w:spacing w:val="-2"/>
          <w:sz w:val="28"/>
          <w:szCs w:val="28"/>
        </w:rPr>
        <w:t>o</w:t>
      </w:r>
      <w:r w:rsidR="00415E95" w:rsidRPr="007F082C">
        <w:rPr>
          <w:bCs/>
          <w:spacing w:val="-2"/>
          <w:sz w:val="28"/>
          <w:szCs w:val="28"/>
        </w:rPr>
        <w:t xml:space="preserve">. </w:t>
      </w:r>
      <w:r w:rsidR="00EE53BC" w:rsidRPr="007F082C">
        <w:rPr>
          <w:bCs/>
          <w:spacing w:val="-2"/>
          <w:sz w:val="28"/>
          <w:szCs w:val="28"/>
        </w:rPr>
        <w:t xml:space="preserve">Cơ quan thường trực </w:t>
      </w:r>
      <w:r w:rsidR="002E62E2">
        <w:rPr>
          <w:bCs/>
          <w:spacing w:val="-2"/>
          <w:sz w:val="28"/>
          <w:szCs w:val="28"/>
        </w:rPr>
        <w:t>Ban Chỉ đạo</w:t>
      </w:r>
      <w:r w:rsidR="0044147B">
        <w:rPr>
          <w:bCs/>
          <w:spacing w:val="-2"/>
          <w:sz w:val="28"/>
          <w:szCs w:val="28"/>
        </w:rPr>
        <w:t xml:space="preserve"> 138/CP</w:t>
      </w:r>
      <w:r w:rsidR="002E62E2">
        <w:rPr>
          <w:bCs/>
          <w:spacing w:val="-2"/>
          <w:sz w:val="28"/>
          <w:szCs w:val="28"/>
        </w:rPr>
        <w:t xml:space="preserve"> </w:t>
      </w:r>
      <w:r w:rsidR="00EE53BC" w:rsidRPr="007F082C">
        <w:rPr>
          <w:bCs/>
          <w:spacing w:val="-2"/>
          <w:sz w:val="28"/>
          <w:szCs w:val="28"/>
        </w:rPr>
        <w:t xml:space="preserve">khẩn trương xây dựng văn bản hướng dẫn cụ thể </w:t>
      </w:r>
      <w:r w:rsidR="009D19E0" w:rsidRPr="007F082C">
        <w:rPr>
          <w:bCs/>
          <w:spacing w:val="-2"/>
          <w:sz w:val="28"/>
          <w:szCs w:val="28"/>
        </w:rPr>
        <w:t xml:space="preserve">cho </w:t>
      </w:r>
      <w:r w:rsidR="00EE53BC" w:rsidRPr="007F082C">
        <w:rPr>
          <w:bCs/>
          <w:spacing w:val="-2"/>
          <w:sz w:val="28"/>
          <w:szCs w:val="28"/>
        </w:rPr>
        <w:t xml:space="preserve">các cơ quan thành viên Ban Chỉ đạo thực hiện </w:t>
      </w:r>
      <w:r w:rsidR="009D19E0" w:rsidRPr="007F082C">
        <w:rPr>
          <w:bCs/>
          <w:spacing w:val="-2"/>
          <w:sz w:val="28"/>
          <w:szCs w:val="28"/>
        </w:rPr>
        <w:t xml:space="preserve">chế độ, nội dung, hình thức </w:t>
      </w:r>
      <w:r w:rsidR="00EE53BC" w:rsidRPr="007F082C">
        <w:rPr>
          <w:bCs/>
          <w:spacing w:val="-2"/>
          <w:sz w:val="28"/>
          <w:szCs w:val="28"/>
        </w:rPr>
        <w:t>báo cáo định kỳ cho Ban Chỉ đạo.</w:t>
      </w:r>
    </w:p>
    <w:p w:rsidR="00852D50" w:rsidRPr="007F082C" w:rsidRDefault="008041ED" w:rsidP="008A2343">
      <w:pPr>
        <w:spacing w:before="120"/>
        <w:ind w:firstLine="720"/>
        <w:jc w:val="both"/>
        <w:rPr>
          <w:sz w:val="28"/>
          <w:szCs w:val="28"/>
        </w:rPr>
      </w:pPr>
      <w:r>
        <w:rPr>
          <w:bCs/>
          <w:spacing w:val="-2"/>
          <w:sz w:val="28"/>
          <w:szCs w:val="28"/>
        </w:rPr>
        <w:t>8</w:t>
      </w:r>
      <w:r w:rsidR="00415E95" w:rsidRPr="007F082C">
        <w:rPr>
          <w:bCs/>
          <w:spacing w:val="-2"/>
          <w:sz w:val="28"/>
          <w:szCs w:val="28"/>
        </w:rPr>
        <w:t xml:space="preserve">. </w:t>
      </w:r>
      <w:r w:rsidR="00852D50" w:rsidRPr="007F082C">
        <w:rPr>
          <w:sz w:val="28"/>
          <w:szCs w:val="28"/>
        </w:rPr>
        <w:t>Tiếp tục hoàn thiện thể chế trong phòng, chống tội phạm và quản lý nhà nước về trật tự an toàn xã hội. Bộ Công an, Bộ Tư pháp cần sớm nghiên cứu, đề x</w:t>
      </w:r>
      <w:r w:rsidR="0012528C">
        <w:rPr>
          <w:sz w:val="28"/>
          <w:szCs w:val="28"/>
        </w:rPr>
        <w:t xml:space="preserve">uất xây dựng, hoàn thiện hệ thống các văn bản quy phạm pháp luật, tạo cơ sở pháp lý </w:t>
      </w:r>
      <w:r w:rsidR="003E6005">
        <w:rPr>
          <w:sz w:val="28"/>
          <w:szCs w:val="28"/>
        </w:rPr>
        <w:t xml:space="preserve">đầy đủ </w:t>
      </w:r>
      <w:r w:rsidR="0012528C">
        <w:rPr>
          <w:sz w:val="28"/>
          <w:szCs w:val="28"/>
        </w:rPr>
        <w:t>phục vụ có hiệu quả công tác phòng, chống tội phạm</w:t>
      </w:r>
      <w:r w:rsidR="00852D50" w:rsidRPr="007F082C">
        <w:rPr>
          <w:sz w:val="28"/>
          <w:szCs w:val="28"/>
        </w:rPr>
        <w:t>.</w:t>
      </w:r>
    </w:p>
    <w:p w:rsidR="00415E95" w:rsidRPr="007F082C" w:rsidRDefault="0038199D" w:rsidP="008A2343">
      <w:pPr>
        <w:spacing w:before="120"/>
        <w:ind w:firstLine="720"/>
        <w:jc w:val="both"/>
        <w:rPr>
          <w:sz w:val="28"/>
          <w:szCs w:val="28"/>
          <w:lang w:val="sv-SE"/>
        </w:rPr>
      </w:pPr>
      <w:r>
        <w:rPr>
          <w:sz w:val="28"/>
          <w:szCs w:val="28"/>
          <w:lang w:val="sv-SE"/>
        </w:rPr>
        <w:t>Các bộ, ngành trong phạm vi chức năng, nhiệm vụ</w:t>
      </w:r>
      <w:r w:rsidR="00415E95" w:rsidRPr="007F082C">
        <w:rPr>
          <w:sz w:val="28"/>
          <w:szCs w:val="28"/>
          <w:lang w:val="sv-SE"/>
        </w:rPr>
        <w:t xml:space="preserve"> của mình </w:t>
      </w:r>
      <w:r w:rsidR="0012528C">
        <w:rPr>
          <w:sz w:val="28"/>
          <w:szCs w:val="28"/>
          <w:lang w:val="sv-SE"/>
        </w:rPr>
        <w:t>chủ động</w:t>
      </w:r>
      <w:r w:rsidR="002F1E9F" w:rsidRPr="007F082C">
        <w:rPr>
          <w:sz w:val="28"/>
          <w:szCs w:val="28"/>
          <w:lang w:val="sv-SE"/>
        </w:rPr>
        <w:t xml:space="preserve"> </w:t>
      </w:r>
      <w:r w:rsidR="00415E95" w:rsidRPr="007F082C">
        <w:rPr>
          <w:sz w:val="28"/>
          <w:szCs w:val="28"/>
          <w:lang w:val="sv-SE"/>
        </w:rPr>
        <w:t xml:space="preserve"> rà soát, nghiên cứu sửa đổi, bổ sung, xây dựng mới văn bản hướng dẫn thi hành các Bộ luật, Luật mới được Quốc hội thông qua, nhất là Bộ l</w:t>
      </w:r>
      <w:r w:rsidR="00621A58">
        <w:rPr>
          <w:sz w:val="28"/>
          <w:szCs w:val="28"/>
          <w:lang w:val="sv-SE"/>
        </w:rPr>
        <w:t>uật hình sự (sửa đổi), Bộ luật t</w:t>
      </w:r>
      <w:r w:rsidR="00415E95" w:rsidRPr="007F082C">
        <w:rPr>
          <w:sz w:val="28"/>
          <w:szCs w:val="28"/>
          <w:lang w:val="sv-SE"/>
        </w:rPr>
        <w:t xml:space="preserve">ố tụng hình sự (sửa đổi), </w:t>
      </w:r>
      <w:r w:rsidR="00415E95" w:rsidRPr="007F082C">
        <w:rPr>
          <w:sz w:val="28"/>
          <w:szCs w:val="28"/>
          <w:lang w:val="vi-VN"/>
        </w:rPr>
        <w:t>Luật Tổ chức cơ quan điều tra hình sự</w:t>
      </w:r>
      <w:r w:rsidR="00415E95" w:rsidRPr="007F082C">
        <w:rPr>
          <w:sz w:val="28"/>
          <w:szCs w:val="28"/>
          <w:lang w:val="sv-SE"/>
        </w:rPr>
        <w:t>,</w:t>
      </w:r>
      <w:r w:rsidR="00415E95" w:rsidRPr="007F082C">
        <w:rPr>
          <w:sz w:val="28"/>
          <w:szCs w:val="28"/>
          <w:lang w:val="vi-VN"/>
        </w:rPr>
        <w:t xml:space="preserve"> Luật </w:t>
      </w:r>
      <w:r w:rsidR="00621A58">
        <w:rPr>
          <w:sz w:val="28"/>
          <w:szCs w:val="28"/>
        </w:rPr>
        <w:t>t</w:t>
      </w:r>
      <w:r w:rsidR="00415E95" w:rsidRPr="007F082C">
        <w:rPr>
          <w:sz w:val="28"/>
          <w:szCs w:val="28"/>
          <w:lang w:val="vi-VN"/>
        </w:rPr>
        <w:t>hi hành tạm giữ, tạm giam</w:t>
      </w:r>
      <w:r w:rsidR="00415E95" w:rsidRPr="007F082C">
        <w:rPr>
          <w:sz w:val="28"/>
          <w:szCs w:val="28"/>
          <w:lang w:val="sv-SE"/>
        </w:rPr>
        <w:t xml:space="preserve">. Tổ chức tuyên truyền, phổ biến cho nhân dân và tập huấn chuyên sâu cho đội ngũ cán bộ làm công tác bảo vệ pháp luật về những điểm mới trong các văn bản pháp luật, chủ động có kế hoạch thực hiện khi các Bộ luật, Luật có hiệu lực. </w:t>
      </w:r>
    </w:p>
    <w:p w:rsidR="0012528C" w:rsidRDefault="008041ED" w:rsidP="008A2343">
      <w:pPr>
        <w:spacing w:before="120"/>
        <w:ind w:firstLine="720"/>
        <w:jc w:val="both"/>
        <w:rPr>
          <w:bCs/>
          <w:sz w:val="28"/>
          <w:szCs w:val="28"/>
        </w:rPr>
      </w:pPr>
      <w:r>
        <w:rPr>
          <w:sz w:val="28"/>
          <w:szCs w:val="28"/>
          <w:lang w:val="sv-SE"/>
        </w:rPr>
        <w:lastRenderedPageBreak/>
        <w:t>9</w:t>
      </w:r>
      <w:r w:rsidR="003D3535" w:rsidRPr="007F082C">
        <w:rPr>
          <w:sz w:val="28"/>
          <w:szCs w:val="28"/>
          <w:lang w:val="sv-SE"/>
        </w:rPr>
        <w:t xml:space="preserve">. </w:t>
      </w:r>
      <w:r w:rsidR="00481783" w:rsidRPr="007F082C">
        <w:rPr>
          <w:bCs/>
          <w:sz w:val="28"/>
          <w:szCs w:val="28"/>
        </w:rPr>
        <w:t xml:space="preserve">Bộ Lao động- Thương binh và Xã hội, Bộ Y tế, </w:t>
      </w:r>
      <w:r w:rsidR="00E30B6C">
        <w:rPr>
          <w:bCs/>
          <w:sz w:val="28"/>
          <w:szCs w:val="28"/>
        </w:rPr>
        <w:t xml:space="preserve">Bộ Công an, </w:t>
      </w:r>
      <w:r w:rsidR="00481783" w:rsidRPr="007F082C">
        <w:rPr>
          <w:bCs/>
          <w:sz w:val="28"/>
          <w:szCs w:val="28"/>
        </w:rPr>
        <w:t>Bộ Tư pháp</w:t>
      </w:r>
      <w:r w:rsidR="00B623EE">
        <w:rPr>
          <w:bCs/>
          <w:sz w:val="28"/>
          <w:szCs w:val="28"/>
        </w:rPr>
        <w:t xml:space="preserve">, Uỷ ban nhân dân các tỉnh, thành phố trực thuộc </w:t>
      </w:r>
      <w:r w:rsidR="003809E8">
        <w:rPr>
          <w:bCs/>
          <w:sz w:val="28"/>
          <w:szCs w:val="28"/>
        </w:rPr>
        <w:t>T</w:t>
      </w:r>
      <w:r w:rsidR="00B623EE">
        <w:rPr>
          <w:bCs/>
          <w:sz w:val="28"/>
          <w:szCs w:val="28"/>
        </w:rPr>
        <w:t>rung ương</w:t>
      </w:r>
      <w:r w:rsidR="00481783" w:rsidRPr="007F082C">
        <w:rPr>
          <w:bCs/>
          <w:sz w:val="28"/>
          <w:szCs w:val="28"/>
        </w:rPr>
        <w:t xml:space="preserve"> </w:t>
      </w:r>
      <w:r w:rsidR="0012528C">
        <w:rPr>
          <w:bCs/>
          <w:sz w:val="28"/>
          <w:szCs w:val="28"/>
        </w:rPr>
        <w:t>và các cơ quan</w:t>
      </w:r>
      <w:r w:rsidR="00B623EE">
        <w:rPr>
          <w:bCs/>
          <w:sz w:val="28"/>
          <w:szCs w:val="28"/>
        </w:rPr>
        <w:t xml:space="preserve"> có liên quan tăng cường</w:t>
      </w:r>
      <w:r w:rsidR="0012528C">
        <w:rPr>
          <w:bCs/>
          <w:sz w:val="28"/>
          <w:szCs w:val="28"/>
        </w:rPr>
        <w:t xml:space="preserve"> công tác quản lý người sử dụng, người nghiện ma túy và cai nghiện ma túy theo yêu cầu của </w:t>
      </w:r>
      <w:r w:rsidR="00481783" w:rsidRPr="007F082C">
        <w:rPr>
          <w:bCs/>
          <w:sz w:val="28"/>
          <w:szCs w:val="28"/>
        </w:rPr>
        <w:t xml:space="preserve">Nghị quyết </w:t>
      </w:r>
      <w:r w:rsidR="00E30B6C">
        <w:rPr>
          <w:bCs/>
          <w:sz w:val="28"/>
          <w:szCs w:val="28"/>
        </w:rPr>
        <w:t>số 30/NQ-CP ngày 07 tháng 3 năm 2017 của Chính phủ</w:t>
      </w:r>
      <w:r w:rsidR="0012528C">
        <w:rPr>
          <w:bCs/>
          <w:sz w:val="28"/>
          <w:szCs w:val="28"/>
        </w:rPr>
        <w:t>.</w:t>
      </w:r>
      <w:r w:rsidR="00481783" w:rsidRPr="007F082C">
        <w:rPr>
          <w:bCs/>
          <w:sz w:val="28"/>
          <w:szCs w:val="28"/>
        </w:rPr>
        <w:t xml:space="preserve"> </w:t>
      </w:r>
    </w:p>
    <w:p w:rsidR="00F15C66" w:rsidRPr="007F082C" w:rsidRDefault="008041ED" w:rsidP="008A2343">
      <w:pPr>
        <w:spacing w:before="120"/>
        <w:ind w:firstLine="720"/>
        <w:jc w:val="both"/>
        <w:rPr>
          <w:bCs/>
          <w:spacing w:val="-2"/>
          <w:sz w:val="28"/>
          <w:szCs w:val="28"/>
        </w:rPr>
      </w:pPr>
      <w:r>
        <w:rPr>
          <w:bCs/>
          <w:spacing w:val="-2"/>
          <w:sz w:val="28"/>
          <w:szCs w:val="28"/>
        </w:rPr>
        <w:t>10</w:t>
      </w:r>
      <w:r w:rsidR="004F387A" w:rsidRPr="007F082C">
        <w:rPr>
          <w:bCs/>
          <w:spacing w:val="-2"/>
          <w:sz w:val="28"/>
          <w:szCs w:val="28"/>
        </w:rPr>
        <w:t>.</w:t>
      </w:r>
      <w:r w:rsidR="004F4B48" w:rsidRPr="007F082C">
        <w:rPr>
          <w:bCs/>
          <w:spacing w:val="-2"/>
          <w:sz w:val="28"/>
          <w:szCs w:val="28"/>
        </w:rPr>
        <w:t xml:space="preserve"> </w:t>
      </w:r>
      <w:r w:rsidR="004F387A" w:rsidRPr="007F082C">
        <w:rPr>
          <w:bCs/>
          <w:spacing w:val="-2"/>
          <w:sz w:val="28"/>
          <w:szCs w:val="28"/>
        </w:rPr>
        <w:t>C</w:t>
      </w:r>
      <w:r w:rsidR="00EE53BC" w:rsidRPr="007F082C">
        <w:rPr>
          <w:bCs/>
          <w:spacing w:val="-2"/>
          <w:sz w:val="28"/>
          <w:szCs w:val="28"/>
        </w:rPr>
        <w:t xml:space="preserve">ấp ủy, chính quyền, lãnh đạo các đơn vị, địa phương làm tốt công tác giáo dục chính trị, tư tưởng, rèn luyện, đạo đức lối sống, giữ vững kỷ cương, kiên quyết xử lý nghiêm cán bộ, chiến sĩ vi phạm pháp luật, </w:t>
      </w:r>
      <w:r w:rsidR="008F1C81">
        <w:rPr>
          <w:bCs/>
          <w:spacing w:val="-2"/>
          <w:sz w:val="28"/>
          <w:szCs w:val="28"/>
        </w:rPr>
        <w:t xml:space="preserve">vi phạm </w:t>
      </w:r>
      <w:r w:rsidR="00EE53BC" w:rsidRPr="007F082C">
        <w:rPr>
          <w:bCs/>
          <w:spacing w:val="-2"/>
          <w:sz w:val="28"/>
          <w:szCs w:val="28"/>
        </w:rPr>
        <w:t>kỷ luật công tác</w:t>
      </w:r>
      <w:r w:rsidR="009D19E0" w:rsidRPr="007F082C">
        <w:rPr>
          <w:bCs/>
          <w:spacing w:val="-2"/>
          <w:sz w:val="28"/>
          <w:szCs w:val="28"/>
        </w:rPr>
        <w:t>.</w:t>
      </w:r>
    </w:p>
    <w:p w:rsidR="009D3F08" w:rsidRPr="007F082C" w:rsidRDefault="008041ED" w:rsidP="008A2343">
      <w:pPr>
        <w:tabs>
          <w:tab w:val="left" w:pos="993"/>
        </w:tabs>
        <w:spacing w:before="120"/>
        <w:ind w:firstLine="709"/>
        <w:jc w:val="both"/>
        <w:rPr>
          <w:sz w:val="28"/>
          <w:szCs w:val="28"/>
          <w:lang w:val="de-DE"/>
        </w:rPr>
      </w:pPr>
      <w:r>
        <w:rPr>
          <w:sz w:val="28"/>
          <w:szCs w:val="28"/>
          <w:lang w:val="de-DE"/>
        </w:rPr>
        <w:t>11</w:t>
      </w:r>
      <w:r w:rsidR="00B600D2" w:rsidRPr="007F082C">
        <w:rPr>
          <w:sz w:val="28"/>
          <w:szCs w:val="28"/>
          <w:lang w:val="de-DE"/>
        </w:rPr>
        <w:t xml:space="preserve">. </w:t>
      </w:r>
      <w:r w:rsidR="009D3F08" w:rsidRPr="007F082C">
        <w:rPr>
          <w:sz w:val="28"/>
          <w:szCs w:val="28"/>
          <w:lang w:val="de-DE"/>
        </w:rPr>
        <w:t xml:space="preserve">Giao </w:t>
      </w:r>
      <w:r w:rsidR="00C62C06">
        <w:rPr>
          <w:sz w:val="28"/>
          <w:szCs w:val="28"/>
          <w:lang w:val="de-DE"/>
        </w:rPr>
        <w:t>Bộ Công an (</w:t>
      </w:r>
      <w:r w:rsidR="009D3F08" w:rsidRPr="007F082C">
        <w:rPr>
          <w:sz w:val="28"/>
          <w:szCs w:val="28"/>
          <w:lang w:val="de-DE"/>
        </w:rPr>
        <w:t>Cơ quan Thường trực Ban Chỉ đạo 138/CP</w:t>
      </w:r>
      <w:r w:rsidR="00C62C06">
        <w:rPr>
          <w:sz w:val="28"/>
          <w:szCs w:val="28"/>
          <w:lang w:val="de-DE"/>
        </w:rPr>
        <w:t>)</w:t>
      </w:r>
      <w:r w:rsidR="009D3F08" w:rsidRPr="007F082C">
        <w:rPr>
          <w:sz w:val="28"/>
          <w:szCs w:val="28"/>
          <w:lang w:val="de-DE"/>
        </w:rPr>
        <w:t xml:space="preserve"> tổng hợp các kiến nghị, đề xuất của các Bộ, ngành, địa phương tại Hội nghị, xử lý theo thẩm quyền hoặc đề nghị cơ quan có thẩm quyền xử lý, báo cáo Thủ tướng Chính phủ.</w:t>
      </w:r>
    </w:p>
    <w:p w:rsidR="00DB0055" w:rsidRPr="007F082C" w:rsidRDefault="00DB0055" w:rsidP="008A2343">
      <w:pPr>
        <w:spacing w:before="120"/>
        <w:ind w:firstLine="720"/>
        <w:jc w:val="both"/>
        <w:rPr>
          <w:sz w:val="28"/>
          <w:szCs w:val="28"/>
          <w:lang w:val="sv-SE"/>
        </w:rPr>
      </w:pPr>
      <w:r w:rsidRPr="007F082C">
        <w:rPr>
          <w:sz w:val="28"/>
          <w:szCs w:val="28"/>
          <w:lang w:val="sv-SE"/>
        </w:rPr>
        <w:t xml:space="preserve">Văn phòng Chính phủ xin thông báo </w:t>
      </w:r>
      <w:r w:rsidR="007F46B4">
        <w:rPr>
          <w:sz w:val="28"/>
          <w:szCs w:val="28"/>
          <w:lang w:val="sv-SE"/>
        </w:rPr>
        <w:t>để các b</w:t>
      </w:r>
      <w:r w:rsidRPr="007F082C">
        <w:rPr>
          <w:sz w:val="28"/>
          <w:szCs w:val="28"/>
          <w:lang w:val="sv-SE"/>
        </w:rPr>
        <w:t>ộ, ngành, địa phương, cơ quan và Thành viên Ban Chỉ đạo 138/CP biết, thực hiện./.</w:t>
      </w:r>
    </w:p>
    <w:p w:rsidR="00DB0055" w:rsidRPr="007F082C" w:rsidRDefault="00DB0055" w:rsidP="00DB0055">
      <w:pPr>
        <w:spacing w:before="120" w:after="120"/>
        <w:ind w:firstLine="720"/>
        <w:jc w:val="both"/>
        <w:rPr>
          <w:sz w:val="28"/>
          <w:szCs w:val="28"/>
          <w:lang w:val="sv-SE"/>
        </w:rPr>
      </w:pPr>
    </w:p>
    <w:p w:rsidR="00DB0055" w:rsidRPr="007F082C" w:rsidRDefault="00DB0055" w:rsidP="00DB0055">
      <w:pPr>
        <w:spacing w:before="120" w:after="120"/>
        <w:ind w:firstLine="720"/>
        <w:jc w:val="both"/>
        <w:rPr>
          <w:sz w:val="2"/>
          <w:szCs w:val="28"/>
          <w:lang w:val="sv-SE"/>
        </w:rPr>
      </w:pPr>
    </w:p>
    <w:tbl>
      <w:tblPr>
        <w:tblW w:w="9356" w:type="dxa"/>
        <w:tblInd w:w="108" w:type="dxa"/>
        <w:tblLook w:val="01E0"/>
      </w:tblPr>
      <w:tblGrid>
        <w:gridCol w:w="4962"/>
        <w:gridCol w:w="4394"/>
      </w:tblGrid>
      <w:tr w:rsidR="00DB0055" w:rsidRPr="007F082C" w:rsidTr="0044147B">
        <w:tc>
          <w:tcPr>
            <w:tcW w:w="4962" w:type="dxa"/>
          </w:tcPr>
          <w:p w:rsidR="00DB0055" w:rsidRPr="007F082C" w:rsidRDefault="00DB0055" w:rsidP="00205F9C">
            <w:pPr>
              <w:jc w:val="both"/>
              <w:rPr>
                <w:sz w:val="24"/>
                <w:szCs w:val="24"/>
                <w:lang w:val="sv-SE"/>
              </w:rPr>
            </w:pPr>
            <w:r w:rsidRPr="007F082C">
              <w:rPr>
                <w:b/>
                <w:i/>
                <w:sz w:val="24"/>
                <w:szCs w:val="24"/>
                <w:lang w:val="sv-SE"/>
              </w:rPr>
              <w:t>Nơi nhận</w:t>
            </w:r>
            <w:r w:rsidRPr="007F082C">
              <w:rPr>
                <w:sz w:val="24"/>
                <w:szCs w:val="24"/>
                <w:lang w:val="sv-SE"/>
              </w:rPr>
              <w:t>:</w:t>
            </w:r>
          </w:p>
          <w:p w:rsidR="00DB0055" w:rsidRPr="007F082C" w:rsidRDefault="00DB0055" w:rsidP="00205F9C">
            <w:pPr>
              <w:rPr>
                <w:sz w:val="22"/>
                <w:szCs w:val="28"/>
              </w:rPr>
            </w:pPr>
            <w:r w:rsidRPr="007F082C">
              <w:rPr>
                <w:sz w:val="22"/>
              </w:rPr>
              <w:t>- Thường trực Ban Bí thư (để báo cáo);</w:t>
            </w:r>
          </w:p>
          <w:p w:rsidR="00DB0055" w:rsidRPr="007F082C" w:rsidRDefault="00DB0055" w:rsidP="00205F9C">
            <w:pPr>
              <w:rPr>
                <w:sz w:val="22"/>
              </w:rPr>
            </w:pPr>
            <w:r w:rsidRPr="007F082C">
              <w:rPr>
                <w:sz w:val="22"/>
              </w:rPr>
              <w:t>- TTg, PTTg</w:t>
            </w:r>
            <w:r w:rsidR="003809E8">
              <w:rPr>
                <w:sz w:val="22"/>
              </w:rPr>
              <w:t xml:space="preserve"> Trương Hòa Bình</w:t>
            </w:r>
            <w:r w:rsidRPr="007F082C">
              <w:rPr>
                <w:sz w:val="22"/>
              </w:rPr>
              <w:t xml:space="preserve"> (để báo cáo);</w:t>
            </w:r>
          </w:p>
          <w:p w:rsidR="00DB0055" w:rsidRPr="007F082C" w:rsidRDefault="00DB0055" w:rsidP="00205F9C">
            <w:pPr>
              <w:rPr>
                <w:sz w:val="22"/>
              </w:rPr>
            </w:pPr>
            <w:r w:rsidRPr="007F082C">
              <w:rPr>
                <w:sz w:val="22"/>
              </w:rPr>
              <w:t>- Văn phòng Trung ương Đảng;</w:t>
            </w:r>
          </w:p>
          <w:p w:rsidR="00DB0055" w:rsidRPr="007F082C" w:rsidRDefault="00DB0055" w:rsidP="00205F9C">
            <w:pPr>
              <w:rPr>
                <w:sz w:val="22"/>
              </w:rPr>
            </w:pPr>
            <w:r w:rsidRPr="007F082C">
              <w:rPr>
                <w:sz w:val="22"/>
              </w:rPr>
              <w:t>- Văn phòng Tổng Bí thư;</w:t>
            </w:r>
          </w:p>
          <w:p w:rsidR="00DB0055" w:rsidRPr="008F1C81" w:rsidRDefault="008F1C81" w:rsidP="00205F9C">
            <w:pPr>
              <w:jc w:val="both"/>
              <w:rPr>
                <w:spacing w:val="-4"/>
                <w:sz w:val="22"/>
                <w:lang w:val="sv-SE"/>
              </w:rPr>
            </w:pPr>
            <w:r>
              <w:rPr>
                <w:spacing w:val="-4"/>
                <w:sz w:val="22"/>
                <w:lang w:val="sv-SE"/>
              </w:rPr>
              <w:t>- Ban Nội chính</w:t>
            </w:r>
            <w:r w:rsidR="00DB0055" w:rsidRPr="007F082C">
              <w:rPr>
                <w:spacing w:val="-4"/>
                <w:sz w:val="22"/>
                <w:lang w:val="sv-SE"/>
              </w:rPr>
              <w:t xml:space="preserve"> </w:t>
            </w:r>
            <w:r>
              <w:rPr>
                <w:spacing w:val="-4"/>
                <w:sz w:val="22"/>
                <w:lang w:val="sv-SE"/>
              </w:rPr>
              <w:t>Trung ương;</w:t>
            </w:r>
          </w:p>
          <w:p w:rsidR="00DB0055" w:rsidRPr="007F082C" w:rsidRDefault="00DB0055" w:rsidP="00205F9C">
            <w:pPr>
              <w:rPr>
                <w:sz w:val="22"/>
              </w:rPr>
            </w:pPr>
            <w:r w:rsidRPr="007F082C">
              <w:rPr>
                <w:sz w:val="22"/>
              </w:rPr>
              <w:t>- Văn phòng Chủ tịch nước;</w:t>
            </w:r>
          </w:p>
          <w:p w:rsidR="00DB0055" w:rsidRPr="007F082C" w:rsidRDefault="003809E8" w:rsidP="00205F9C">
            <w:pPr>
              <w:rPr>
                <w:sz w:val="22"/>
              </w:rPr>
            </w:pPr>
            <w:r>
              <w:rPr>
                <w:sz w:val="22"/>
              </w:rPr>
              <w:t xml:space="preserve">- Ủy ban </w:t>
            </w:r>
            <w:r w:rsidR="008F1C81">
              <w:rPr>
                <w:sz w:val="22"/>
              </w:rPr>
              <w:t>QP</w:t>
            </w:r>
            <w:r>
              <w:rPr>
                <w:sz w:val="22"/>
              </w:rPr>
              <w:t>AN</w:t>
            </w:r>
            <w:r w:rsidR="008F1C81">
              <w:rPr>
                <w:sz w:val="22"/>
              </w:rPr>
              <w:t xml:space="preserve"> của </w:t>
            </w:r>
            <w:r w:rsidR="00DB0055" w:rsidRPr="007F082C">
              <w:rPr>
                <w:sz w:val="22"/>
              </w:rPr>
              <w:t>Quốc hội;</w:t>
            </w:r>
          </w:p>
          <w:p w:rsidR="00DB0055" w:rsidRPr="007F082C" w:rsidRDefault="00DB0055" w:rsidP="00205F9C">
            <w:pPr>
              <w:jc w:val="both"/>
              <w:rPr>
                <w:sz w:val="22"/>
                <w:lang w:val="sv-SE"/>
              </w:rPr>
            </w:pPr>
            <w:r w:rsidRPr="007F082C">
              <w:rPr>
                <w:sz w:val="22"/>
                <w:lang w:val="sv-SE"/>
              </w:rPr>
              <w:t>- Bộ Công an;</w:t>
            </w:r>
          </w:p>
          <w:p w:rsidR="00DB0055" w:rsidRPr="007F082C" w:rsidRDefault="00DB0055" w:rsidP="00205F9C">
            <w:pPr>
              <w:jc w:val="both"/>
              <w:rPr>
                <w:sz w:val="22"/>
                <w:szCs w:val="28"/>
                <w:lang w:val="sv-SE"/>
              </w:rPr>
            </w:pPr>
            <w:r w:rsidRPr="007F082C">
              <w:rPr>
                <w:sz w:val="22"/>
                <w:szCs w:val="28"/>
                <w:lang w:val="sv-SE"/>
              </w:rPr>
              <w:t xml:space="preserve">- Thành viên Ban Chỉ đạo 138/CP; </w:t>
            </w:r>
          </w:p>
          <w:p w:rsidR="00DB0055" w:rsidRDefault="0038199D" w:rsidP="00205F9C">
            <w:pPr>
              <w:jc w:val="both"/>
              <w:rPr>
                <w:spacing w:val="-2"/>
                <w:sz w:val="22"/>
                <w:lang w:val="sv-SE"/>
              </w:rPr>
            </w:pPr>
            <w:r>
              <w:rPr>
                <w:spacing w:val="-2"/>
                <w:sz w:val="22"/>
              </w:rPr>
              <w:t xml:space="preserve">- </w:t>
            </w:r>
            <w:r w:rsidR="008F1C81">
              <w:rPr>
                <w:spacing w:val="-2"/>
                <w:sz w:val="22"/>
              </w:rPr>
              <w:t>UBND tỉnh</w:t>
            </w:r>
            <w:r>
              <w:rPr>
                <w:spacing w:val="-2"/>
                <w:sz w:val="22"/>
              </w:rPr>
              <w:t>,</w:t>
            </w:r>
            <w:r w:rsidR="00DB0055" w:rsidRPr="007F082C">
              <w:rPr>
                <w:spacing w:val="-2"/>
                <w:sz w:val="22"/>
                <w:lang w:val="sv-SE"/>
              </w:rPr>
              <w:t xml:space="preserve"> </w:t>
            </w:r>
            <w:r w:rsidR="008F1C81">
              <w:rPr>
                <w:spacing w:val="-2"/>
                <w:sz w:val="22"/>
                <w:lang w:val="sv-SE"/>
              </w:rPr>
              <w:t xml:space="preserve"> </w:t>
            </w:r>
            <w:r w:rsidR="00DB0055" w:rsidRPr="007F082C">
              <w:rPr>
                <w:spacing w:val="-2"/>
                <w:sz w:val="22"/>
                <w:lang w:val="sv-SE"/>
              </w:rPr>
              <w:t>TP trực thuộc TW;</w:t>
            </w:r>
          </w:p>
          <w:p w:rsidR="008F1C81" w:rsidRPr="007F082C" w:rsidRDefault="008F1C81" w:rsidP="00205F9C">
            <w:pPr>
              <w:jc w:val="both"/>
              <w:rPr>
                <w:spacing w:val="-2"/>
                <w:sz w:val="22"/>
                <w:lang w:val="sv-SE"/>
              </w:rPr>
            </w:pPr>
            <w:r>
              <w:rPr>
                <w:spacing w:val="-2"/>
                <w:sz w:val="22"/>
                <w:lang w:val="sv-SE"/>
              </w:rPr>
              <w:t>- Tổng cục Cảnh sát và C42 (Bộ Công an);</w:t>
            </w:r>
          </w:p>
          <w:p w:rsidR="00143514" w:rsidRDefault="003809E8" w:rsidP="00205F9C">
            <w:pPr>
              <w:rPr>
                <w:spacing w:val="-10"/>
                <w:sz w:val="22"/>
              </w:rPr>
            </w:pPr>
            <w:r>
              <w:rPr>
                <w:spacing w:val="-10"/>
                <w:sz w:val="22"/>
              </w:rPr>
              <w:t xml:space="preserve">- VPCP: BTCN, </w:t>
            </w:r>
            <w:r w:rsidR="00DB0055" w:rsidRPr="007F082C">
              <w:rPr>
                <w:spacing w:val="-10"/>
                <w:sz w:val="22"/>
              </w:rPr>
              <w:t>PCN</w:t>
            </w:r>
            <w:r>
              <w:rPr>
                <w:spacing w:val="-10"/>
                <w:sz w:val="22"/>
              </w:rPr>
              <w:t xml:space="preserve"> Lê Mạnh Hà</w:t>
            </w:r>
            <w:r w:rsidR="00DB0055" w:rsidRPr="007F082C">
              <w:rPr>
                <w:spacing w:val="-10"/>
                <w:sz w:val="22"/>
              </w:rPr>
              <w:t xml:space="preserve">, </w:t>
            </w:r>
          </w:p>
          <w:p w:rsidR="00DB0055" w:rsidRPr="007F082C" w:rsidRDefault="00143514" w:rsidP="00205F9C">
            <w:pPr>
              <w:rPr>
                <w:spacing w:val="-10"/>
                <w:sz w:val="22"/>
                <w:szCs w:val="28"/>
              </w:rPr>
            </w:pPr>
            <w:r>
              <w:rPr>
                <w:spacing w:val="-10"/>
                <w:sz w:val="22"/>
              </w:rPr>
              <w:t xml:space="preserve">  </w:t>
            </w:r>
            <w:r w:rsidR="00DB0055" w:rsidRPr="007F082C">
              <w:rPr>
                <w:spacing w:val="-10"/>
                <w:sz w:val="22"/>
              </w:rPr>
              <w:t>Trợ lý TTg</w:t>
            </w:r>
            <w:r w:rsidR="00DB0055" w:rsidRPr="007F082C">
              <w:rPr>
                <w:spacing w:val="-10"/>
                <w:sz w:val="22"/>
                <w:szCs w:val="22"/>
              </w:rPr>
              <w:t xml:space="preserve"> , TGĐ cổng TTĐT,</w:t>
            </w:r>
          </w:p>
          <w:p w:rsidR="00DB0055" w:rsidRPr="007F082C" w:rsidRDefault="00143514" w:rsidP="00205F9C">
            <w:pPr>
              <w:rPr>
                <w:spacing w:val="-6"/>
                <w:sz w:val="22"/>
              </w:rPr>
            </w:pPr>
            <w:r>
              <w:rPr>
                <w:spacing w:val="-6"/>
                <w:sz w:val="22"/>
              </w:rPr>
              <w:t xml:space="preserve">  </w:t>
            </w:r>
            <w:r w:rsidR="00DB0055" w:rsidRPr="007F082C">
              <w:rPr>
                <w:spacing w:val="-6"/>
                <w:sz w:val="22"/>
              </w:rPr>
              <w:t xml:space="preserve">các Vụ: TH, V.I, V.III, PL, </w:t>
            </w:r>
            <w:r w:rsidR="00DB0055" w:rsidRPr="007F082C">
              <w:rPr>
                <w:spacing w:val="-6"/>
                <w:sz w:val="22"/>
                <w:szCs w:val="22"/>
              </w:rPr>
              <w:t>KGVX;</w:t>
            </w:r>
          </w:p>
          <w:p w:rsidR="00DB0055" w:rsidRPr="007F082C" w:rsidRDefault="00DB0055" w:rsidP="00205F9C">
            <w:pPr>
              <w:jc w:val="both"/>
              <w:rPr>
                <w:sz w:val="22"/>
                <w:szCs w:val="28"/>
              </w:rPr>
            </w:pPr>
            <w:r w:rsidRPr="007F082C">
              <w:rPr>
                <w:sz w:val="22"/>
              </w:rPr>
              <w:t>- Lưu: VT, NC (3b)</w:t>
            </w:r>
            <w:r w:rsidR="001205B3" w:rsidRPr="007F082C">
              <w:rPr>
                <w:sz w:val="22"/>
              </w:rPr>
              <w:t xml:space="preserve"> </w:t>
            </w:r>
            <w:r w:rsidR="001205B3" w:rsidRPr="0038199D">
              <w:rPr>
                <w:sz w:val="16"/>
                <w:szCs w:val="16"/>
              </w:rPr>
              <w:t>DTH</w:t>
            </w:r>
          </w:p>
        </w:tc>
        <w:tc>
          <w:tcPr>
            <w:tcW w:w="4394" w:type="dxa"/>
          </w:tcPr>
          <w:p w:rsidR="00DB0055" w:rsidRPr="007F082C" w:rsidRDefault="00DB0055" w:rsidP="00205F9C">
            <w:pPr>
              <w:jc w:val="center"/>
              <w:rPr>
                <w:b/>
                <w:sz w:val="26"/>
                <w:szCs w:val="28"/>
              </w:rPr>
            </w:pPr>
            <w:r w:rsidRPr="007F082C">
              <w:rPr>
                <w:b/>
                <w:sz w:val="26"/>
                <w:szCs w:val="28"/>
              </w:rPr>
              <w:t>KT/ BỘ TRƯỞNG, CHỦ NHIỆM</w:t>
            </w:r>
          </w:p>
          <w:p w:rsidR="00DB0055" w:rsidRPr="007F082C" w:rsidRDefault="00DB0055" w:rsidP="00205F9C">
            <w:pPr>
              <w:jc w:val="center"/>
              <w:rPr>
                <w:sz w:val="28"/>
                <w:szCs w:val="28"/>
              </w:rPr>
            </w:pPr>
            <w:r w:rsidRPr="007F082C">
              <w:rPr>
                <w:b/>
                <w:sz w:val="26"/>
                <w:szCs w:val="28"/>
              </w:rPr>
              <w:t>PHÓ CHỦ NHIỆM</w:t>
            </w:r>
          </w:p>
          <w:p w:rsidR="00DB0055" w:rsidRPr="007F082C" w:rsidRDefault="00DB0055" w:rsidP="00205F9C">
            <w:pPr>
              <w:jc w:val="center"/>
              <w:rPr>
                <w:sz w:val="28"/>
                <w:szCs w:val="28"/>
              </w:rPr>
            </w:pPr>
          </w:p>
          <w:p w:rsidR="00DB0055" w:rsidRPr="007F082C" w:rsidRDefault="00DB0055" w:rsidP="00205F9C">
            <w:pPr>
              <w:jc w:val="center"/>
              <w:rPr>
                <w:sz w:val="28"/>
                <w:szCs w:val="28"/>
              </w:rPr>
            </w:pPr>
          </w:p>
          <w:p w:rsidR="00DB0055" w:rsidRDefault="00DB0055" w:rsidP="00205F9C">
            <w:pPr>
              <w:jc w:val="center"/>
              <w:rPr>
                <w:sz w:val="28"/>
                <w:szCs w:val="28"/>
              </w:rPr>
            </w:pPr>
          </w:p>
          <w:p w:rsidR="00C734AD" w:rsidRPr="007F082C" w:rsidRDefault="00C734AD" w:rsidP="00205F9C">
            <w:pPr>
              <w:jc w:val="center"/>
              <w:rPr>
                <w:sz w:val="28"/>
                <w:szCs w:val="28"/>
              </w:rPr>
            </w:pPr>
          </w:p>
          <w:p w:rsidR="00DB0055" w:rsidRPr="007F082C" w:rsidRDefault="00DB0055" w:rsidP="00205F9C">
            <w:pPr>
              <w:jc w:val="center"/>
              <w:rPr>
                <w:sz w:val="28"/>
                <w:szCs w:val="28"/>
              </w:rPr>
            </w:pPr>
          </w:p>
          <w:p w:rsidR="00DB0055" w:rsidRPr="007F082C" w:rsidRDefault="00DB0055" w:rsidP="00205F9C">
            <w:pPr>
              <w:jc w:val="center"/>
              <w:rPr>
                <w:sz w:val="28"/>
                <w:szCs w:val="28"/>
              </w:rPr>
            </w:pPr>
          </w:p>
          <w:p w:rsidR="00DB0055" w:rsidRPr="007F082C" w:rsidRDefault="00BC4DBE" w:rsidP="00205F9C">
            <w:pPr>
              <w:jc w:val="center"/>
              <w:rPr>
                <w:b/>
                <w:sz w:val="28"/>
                <w:szCs w:val="28"/>
              </w:rPr>
            </w:pPr>
            <w:r w:rsidRPr="007F082C">
              <w:rPr>
                <w:b/>
                <w:sz w:val="28"/>
                <w:szCs w:val="28"/>
              </w:rPr>
              <w:t>Lê Mạnh Hà</w:t>
            </w:r>
          </w:p>
        </w:tc>
      </w:tr>
    </w:tbl>
    <w:p w:rsidR="00DB0055" w:rsidRPr="007F082C" w:rsidRDefault="00DB0055" w:rsidP="00DB0055">
      <w:pPr>
        <w:spacing w:before="120"/>
        <w:ind w:firstLine="720"/>
        <w:jc w:val="both"/>
        <w:rPr>
          <w:spacing w:val="-2"/>
          <w:sz w:val="2"/>
          <w:szCs w:val="28"/>
          <w:lang w:val="sv-SE"/>
        </w:rPr>
      </w:pPr>
    </w:p>
    <w:p w:rsidR="00DB0055" w:rsidRPr="007F082C" w:rsidRDefault="00DB0055" w:rsidP="00DB0055"/>
    <w:p w:rsidR="0003430F" w:rsidRPr="007F082C" w:rsidRDefault="0003430F"/>
    <w:sectPr w:rsidR="0003430F" w:rsidRPr="007F082C" w:rsidSect="007F082C">
      <w:headerReference w:type="even" r:id="rId8"/>
      <w:footerReference w:type="even" r:id="rId9"/>
      <w:footerReference w:type="default" r:id="rId10"/>
      <w:pgSz w:w="11907" w:h="16840" w:code="9"/>
      <w:pgMar w:top="1134" w:right="1134" w:bottom="1134" w:left="1701" w:header="397" w:footer="567" w:gutter="0"/>
      <w:pgNumType w:start="1"/>
      <w:cols w:space="720"/>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CA0" w:rsidRDefault="000D7CA0" w:rsidP="000E5D1C">
      <w:r>
        <w:separator/>
      </w:r>
    </w:p>
  </w:endnote>
  <w:endnote w:type="continuationSeparator" w:id="0">
    <w:p w:rsidR="000D7CA0" w:rsidRDefault="000D7CA0" w:rsidP="000E5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_Times">
    <w:charset w:val="00"/>
    <w:family w:val="swiss"/>
    <w:pitch w:val="variable"/>
    <w:sig w:usb0="20000A87" w:usb1="08000000" w:usb2="00000008" w:usb3="00000000" w:csb0="000001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66" w:rsidRPr="00AE7DB4" w:rsidRDefault="00640725" w:rsidP="00BB7C41">
    <w:pPr>
      <w:pStyle w:val="Footer"/>
      <w:framePr w:wrap="around" w:vAnchor="text" w:hAnchor="margin" w:xAlign="right" w:y="1"/>
      <w:rPr>
        <w:rStyle w:val="PageNumber"/>
        <w:rFonts w:ascii="U_Times" w:hAnsi="U_Times"/>
      </w:rPr>
    </w:pPr>
    <w:r w:rsidRPr="00AE7DB4">
      <w:rPr>
        <w:rStyle w:val="PageNumber"/>
        <w:rFonts w:ascii="U_Times" w:hAnsi="U_Times"/>
      </w:rPr>
      <w:fldChar w:fldCharType="begin"/>
    </w:r>
    <w:r w:rsidR="003D1838" w:rsidRPr="00AE7DB4">
      <w:rPr>
        <w:rStyle w:val="PageNumber"/>
        <w:rFonts w:ascii="U_Times" w:hAnsi="U_Times"/>
      </w:rPr>
      <w:instrText xml:space="preserve">PAGE  </w:instrText>
    </w:r>
    <w:r w:rsidRPr="00AE7DB4">
      <w:rPr>
        <w:rStyle w:val="PageNumber"/>
        <w:rFonts w:ascii="U_Times" w:hAnsi="U_Times"/>
      </w:rPr>
      <w:fldChar w:fldCharType="end"/>
    </w:r>
  </w:p>
  <w:p w:rsidR="00453666" w:rsidRPr="00AE7DB4" w:rsidRDefault="000D7CA0">
    <w:pPr>
      <w:pStyle w:val="Footer"/>
      <w:ind w:right="360"/>
      <w:rPr>
        <w:rFonts w:ascii="U_Times" w:hAnsi="U_Tim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66" w:rsidRDefault="00640725" w:rsidP="00BB7C41">
    <w:pPr>
      <w:pStyle w:val="Footer"/>
      <w:framePr w:wrap="around" w:vAnchor="text" w:hAnchor="margin" w:xAlign="right" w:y="1"/>
      <w:rPr>
        <w:rStyle w:val="PageNumber"/>
      </w:rPr>
    </w:pPr>
    <w:r>
      <w:rPr>
        <w:rStyle w:val="PageNumber"/>
      </w:rPr>
      <w:fldChar w:fldCharType="begin"/>
    </w:r>
    <w:r w:rsidR="003D1838">
      <w:rPr>
        <w:rStyle w:val="PageNumber"/>
      </w:rPr>
      <w:instrText xml:space="preserve">PAGE  </w:instrText>
    </w:r>
    <w:r>
      <w:rPr>
        <w:rStyle w:val="PageNumber"/>
      </w:rPr>
      <w:fldChar w:fldCharType="separate"/>
    </w:r>
    <w:r w:rsidR="008A2343">
      <w:rPr>
        <w:rStyle w:val="PageNumber"/>
        <w:noProof/>
      </w:rPr>
      <w:t>4</w:t>
    </w:r>
    <w:r>
      <w:rPr>
        <w:rStyle w:val="PageNumber"/>
      </w:rPr>
      <w:fldChar w:fldCharType="end"/>
    </w:r>
  </w:p>
  <w:p w:rsidR="00453666" w:rsidRDefault="000D7CA0" w:rsidP="00BB7C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CA0" w:rsidRDefault="000D7CA0" w:rsidP="000E5D1C">
      <w:r>
        <w:separator/>
      </w:r>
    </w:p>
  </w:footnote>
  <w:footnote w:type="continuationSeparator" w:id="0">
    <w:p w:rsidR="000D7CA0" w:rsidRDefault="000D7CA0" w:rsidP="000E5D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66" w:rsidRPr="00AE7DB4" w:rsidRDefault="00640725" w:rsidP="005F3CB0">
    <w:pPr>
      <w:pStyle w:val="Header"/>
      <w:framePr w:wrap="around" w:vAnchor="text" w:hAnchor="margin" w:xAlign="center" w:y="1"/>
      <w:rPr>
        <w:rStyle w:val="PageNumber"/>
      </w:rPr>
    </w:pPr>
    <w:r w:rsidRPr="00AE7DB4">
      <w:rPr>
        <w:rStyle w:val="PageNumber"/>
      </w:rPr>
      <w:fldChar w:fldCharType="begin"/>
    </w:r>
    <w:r w:rsidR="003D1838" w:rsidRPr="00AE7DB4">
      <w:rPr>
        <w:rStyle w:val="PageNumber"/>
      </w:rPr>
      <w:instrText xml:space="preserve">PAGE  </w:instrText>
    </w:r>
    <w:r w:rsidRPr="00AE7DB4">
      <w:rPr>
        <w:rStyle w:val="PageNumber"/>
      </w:rPr>
      <w:fldChar w:fldCharType="end"/>
    </w:r>
  </w:p>
  <w:p w:rsidR="00453666" w:rsidRPr="00AE7DB4" w:rsidRDefault="000D7C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F3920"/>
    <w:multiLevelType w:val="hybridMultilevel"/>
    <w:tmpl w:val="BB4ABA64"/>
    <w:lvl w:ilvl="0" w:tplc="A7D8B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DB0055"/>
    <w:rsid w:val="0003430F"/>
    <w:rsid w:val="000A0E4D"/>
    <w:rsid w:val="000D7CA0"/>
    <w:rsid w:val="000E5D1C"/>
    <w:rsid w:val="001205B3"/>
    <w:rsid w:val="0012528C"/>
    <w:rsid w:val="00136DD4"/>
    <w:rsid w:val="00143514"/>
    <w:rsid w:val="001627E3"/>
    <w:rsid w:val="0017393F"/>
    <w:rsid w:val="00184071"/>
    <w:rsid w:val="001E02E6"/>
    <w:rsid w:val="00212677"/>
    <w:rsid w:val="00232D1B"/>
    <w:rsid w:val="0027354E"/>
    <w:rsid w:val="002C03B3"/>
    <w:rsid w:val="002E62E2"/>
    <w:rsid w:val="002F1E9F"/>
    <w:rsid w:val="002F2080"/>
    <w:rsid w:val="002F73E6"/>
    <w:rsid w:val="00316E5A"/>
    <w:rsid w:val="00317D28"/>
    <w:rsid w:val="003809E8"/>
    <w:rsid w:val="0038199D"/>
    <w:rsid w:val="003B65E1"/>
    <w:rsid w:val="003D1838"/>
    <w:rsid w:val="003D3535"/>
    <w:rsid w:val="003E6005"/>
    <w:rsid w:val="00415E95"/>
    <w:rsid w:val="00425E91"/>
    <w:rsid w:val="00433DAC"/>
    <w:rsid w:val="0044147B"/>
    <w:rsid w:val="00452720"/>
    <w:rsid w:val="00481783"/>
    <w:rsid w:val="00493D5F"/>
    <w:rsid w:val="004B70B3"/>
    <w:rsid w:val="004F387A"/>
    <w:rsid w:val="004F4B48"/>
    <w:rsid w:val="004F72A8"/>
    <w:rsid w:val="00501B68"/>
    <w:rsid w:val="005166E6"/>
    <w:rsid w:val="00521C35"/>
    <w:rsid w:val="00552E10"/>
    <w:rsid w:val="00591658"/>
    <w:rsid w:val="005A62FB"/>
    <w:rsid w:val="005A65A9"/>
    <w:rsid w:val="00621A58"/>
    <w:rsid w:val="00640725"/>
    <w:rsid w:val="006A46B8"/>
    <w:rsid w:val="006C747B"/>
    <w:rsid w:val="006D392F"/>
    <w:rsid w:val="007079D0"/>
    <w:rsid w:val="00751A74"/>
    <w:rsid w:val="00755C8D"/>
    <w:rsid w:val="007613CB"/>
    <w:rsid w:val="00773AEF"/>
    <w:rsid w:val="007C2F0F"/>
    <w:rsid w:val="007F082C"/>
    <w:rsid w:val="007F46B4"/>
    <w:rsid w:val="008041ED"/>
    <w:rsid w:val="00805EEF"/>
    <w:rsid w:val="00852D50"/>
    <w:rsid w:val="008539A5"/>
    <w:rsid w:val="00871D65"/>
    <w:rsid w:val="0089191D"/>
    <w:rsid w:val="008A2343"/>
    <w:rsid w:val="008D5B7D"/>
    <w:rsid w:val="008F1C81"/>
    <w:rsid w:val="008F7F1B"/>
    <w:rsid w:val="0092585C"/>
    <w:rsid w:val="00956491"/>
    <w:rsid w:val="00981FC0"/>
    <w:rsid w:val="009924CE"/>
    <w:rsid w:val="009A5201"/>
    <w:rsid w:val="009D19E0"/>
    <w:rsid w:val="009D3F08"/>
    <w:rsid w:val="009E6988"/>
    <w:rsid w:val="00A0149A"/>
    <w:rsid w:val="00A02FAA"/>
    <w:rsid w:val="00A602B8"/>
    <w:rsid w:val="00A72DBE"/>
    <w:rsid w:val="00AA0D8F"/>
    <w:rsid w:val="00AD200A"/>
    <w:rsid w:val="00AE283C"/>
    <w:rsid w:val="00AE2D84"/>
    <w:rsid w:val="00B35780"/>
    <w:rsid w:val="00B600D2"/>
    <w:rsid w:val="00B623EE"/>
    <w:rsid w:val="00BC4DBE"/>
    <w:rsid w:val="00BF463A"/>
    <w:rsid w:val="00C03DEA"/>
    <w:rsid w:val="00C32D9E"/>
    <w:rsid w:val="00C62C06"/>
    <w:rsid w:val="00C70C54"/>
    <w:rsid w:val="00C734AD"/>
    <w:rsid w:val="00C749FE"/>
    <w:rsid w:val="00C86835"/>
    <w:rsid w:val="00CE213F"/>
    <w:rsid w:val="00D16336"/>
    <w:rsid w:val="00D47440"/>
    <w:rsid w:val="00DB0055"/>
    <w:rsid w:val="00DB59FC"/>
    <w:rsid w:val="00DF0098"/>
    <w:rsid w:val="00E30B6C"/>
    <w:rsid w:val="00E31C52"/>
    <w:rsid w:val="00E95CDE"/>
    <w:rsid w:val="00EE53BC"/>
    <w:rsid w:val="00F15C66"/>
    <w:rsid w:val="00FD3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55"/>
    <w:pPr>
      <w:spacing w:after="0" w:line="240" w:lineRule="auto"/>
    </w:pPr>
    <w:rPr>
      <w:rFonts w:ascii="Times New Roman" w:eastAsia="Times New Roman" w:hAnsi="Times New Roman" w:cs="Times New Roman"/>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0055"/>
    <w:pPr>
      <w:tabs>
        <w:tab w:val="center" w:pos="4320"/>
        <w:tab w:val="right" w:pos="8640"/>
      </w:tabs>
    </w:pPr>
  </w:style>
  <w:style w:type="character" w:customStyle="1" w:styleId="FooterChar">
    <w:name w:val="Footer Char"/>
    <w:basedOn w:val="DefaultParagraphFont"/>
    <w:link w:val="Footer"/>
    <w:rsid w:val="00DB0055"/>
    <w:rPr>
      <w:rFonts w:ascii="Times New Roman" w:eastAsia="Times New Roman" w:hAnsi="Times New Roman" w:cs="Times New Roman"/>
      <w:sz w:val="30"/>
      <w:szCs w:val="30"/>
    </w:rPr>
  </w:style>
  <w:style w:type="character" w:styleId="PageNumber">
    <w:name w:val="page number"/>
    <w:basedOn w:val="DefaultParagraphFont"/>
    <w:rsid w:val="00DB0055"/>
  </w:style>
  <w:style w:type="paragraph" w:styleId="Header">
    <w:name w:val="header"/>
    <w:basedOn w:val="Normal"/>
    <w:link w:val="HeaderChar"/>
    <w:rsid w:val="00DB0055"/>
    <w:pPr>
      <w:tabs>
        <w:tab w:val="center" w:pos="4320"/>
        <w:tab w:val="right" w:pos="8640"/>
      </w:tabs>
    </w:pPr>
  </w:style>
  <w:style w:type="character" w:customStyle="1" w:styleId="HeaderChar">
    <w:name w:val="Header Char"/>
    <w:basedOn w:val="DefaultParagraphFont"/>
    <w:link w:val="Header"/>
    <w:rsid w:val="00DB0055"/>
    <w:rPr>
      <w:rFonts w:ascii="Times New Roman" w:eastAsia="Times New Roman" w:hAnsi="Times New Roman" w:cs="Times New Roman"/>
      <w:sz w:val="30"/>
      <w:szCs w:val="30"/>
    </w:rPr>
  </w:style>
  <w:style w:type="paragraph" w:styleId="ListParagraph">
    <w:name w:val="List Paragraph"/>
    <w:basedOn w:val="Normal"/>
    <w:uiPriority w:val="34"/>
    <w:qFormat/>
    <w:rsid w:val="004F38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C137E-07D5-4E43-9EF5-182D0CF8303F}"/>
</file>

<file path=customXml/itemProps2.xml><?xml version="1.0" encoding="utf-8"?>
<ds:datastoreItem xmlns:ds="http://schemas.openxmlformats.org/officeDocument/2006/customXml" ds:itemID="{6CDD848D-5B12-4AED-9B3B-DBBF765A9CB1}"/>
</file>

<file path=customXml/itemProps3.xml><?xml version="1.0" encoding="utf-8"?>
<ds:datastoreItem xmlns:ds="http://schemas.openxmlformats.org/officeDocument/2006/customXml" ds:itemID="{72D8FE15-9FE3-4E12-ABD4-119EC4E7ED58}"/>
</file>

<file path=customXml/itemProps4.xml><?xml version="1.0" encoding="utf-8"?>
<ds:datastoreItem xmlns:ds="http://schemas.openxmlformats.org/officeDocument/2006/customXml" ds:itemID="{8B1C7F09-5B2C-4A4F-99EF-5C2CDB532A6C}"/>
</file>

<file path=docProps/app.xml><?xml version="1.0" encoding="utf-8"?>
<Properties xmlns="http://schemas.openxmlformats.org/officeDocument/2006/extended-properties" xmlns:vt="http://schemas.openxmlformats.org/officeDocument/2006/docPropsVTypes">
  <Template>Normal.dotm</Template>
  <TotalTime>427</TotalTime>
  <Pages>4</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duongthehung</dc:creator>
  <cp:lastModifiedBy>duongthehung</cp:lastModifiedBy>
  <cp:revision>62</cp:revision>
  <cp:lastPrinted>2017-03-09T08:31:00Z</cp:lastPrinted>
  <dcterms:created xsi:type="dcterms:W3CDTF">2017-03-08T01:30:00Z</dcterms:created>
  <dcterms:modified xsi:type="dcterms:W3CDTF">2017-03-14T04:01:00Z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