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A1" w:rsidRDefault="004C727B">
      <w:pPr>
        <w:tabs>
          <w:tab w:val="center" w:pos="5529"/>
        </w:tabs>
        <w:spacing w:line="264" w:lineRule="auto"/>
        <w:jc w:val="center"/>
        <w:rPr>
          <w:b/>
          <w:bCs/>
          <w:color w:val="0000FF"/>
        </w:rPr>
      </w:pPr>
      <w:r>
        <w:rPr>
          <w:b/>
          <w:bCs/>
          <w:color w:val="0000FF"/>
        </w:rPr>
        <w:t>LỊCH CÔNG TÁC CỦA THƯỜNG TRỰC ỦY BAN NHÂN DÂN THÀNH PHỐ</w:t>
      </w:r>
    </w:p>
    <w:p w:rsidR="001075A1" w:rsidRDefault="004C727B">
      <w:pPr>
        <w:tabs>
          <w:tab w:val="center" w:pos="5529"/>
        </w:tabs>
        <w:spacing w:line="264" w:lineRule="auto"/>
        <w:jc w:val="center"/>
        <w:rPr>
          <w:color w:val="0000FF"/>
        </w:rPr>
      </w:pPr>
      <w:r>
        <w:rPr>
          <w:color w:val="0000FF"/>
        </w:rPr>
        <w:t>(Tuần 07 và 08 năm 2018, từ ngày 12/02/2018 đến ngày 25/02/2018</w:t>
      </w:r>
    </w:p>
    <w:p w:rsidR="001075A1" w:rsidRDefault="001075A1">
      <w:pPr>
        <w:tabs>
          <w:tab w:val="center" w:pos="5529"/>
        </w:tabs>
        <w:ind w:right="-833"/>
        <w:rPr>
          <w:rFonts w:ascii="Arial" w:hAnsi="Arial" w:cs="Arial"/>
          <w:color w:val="0000FF"/>
          <w:sz w:val="12"/>
          <w:szCs w:val="12"/>
        </w:rPr>
      </w:pPr>
    </w:p>
    <w:p w:rsidR="001075A1" w:rsidRDefault="004C727B">
      <w:pPr>
        <w:tabs>
          <w:tab w:val="center" w:pos="5529"/>
        </w:tabs>
        <w:spacing w:before="120" w:after="120"/>
        <w:ind w:right="-833"/>
        <w:rPr>
          <w:sz w:val="18"/>
          <w:szCs w:val="18"/>
        </w:rPr>
      </w:pPr>
      <w:r>
        <w:rPr>
          <w:noProof/>
          <w:lang w:val="vi-VN" w:eastAsia="vi-VN"/>
        </w:rPr>
        <w:drawing>
          <wp:inline distT="0" distB="0" distL="0" distR="0">
            <wp:extent cx="6123342" cy="1345997"/>
            <wp:effectExtent l="0" t="0" r="0" b="6985"/>
            <wp:docPr id="1" name="Picture 1" descr="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575" cy="1346268"/>
                    </a:xfrm>
                    <a:prstGeom prst="rect">
                      <a:avLst/>
                    </a:prstGeom>
                    <a:noFill/>
                    <a:ln>
                      <a:noFill/>
                    </a:ln>
                  </pic:spPr>
                </pic:pic>
              </a:graphicData>
            </a:graphic>
          </wp:inline>
        </w:drawing>
      </w:r>
    </w:p>
    <w:p w:rsidR="001075A1" w:rsidRDefault="001075A1">
      <w:pPr>
        <w:tabs>
          <w:tab w:val="center" w:pos="5529"/>
        </w:tabs>
        <w:spacing w:before="120" w:after="120"/>
        <w:ind w:right="-833"/>
        <w:rPr>
          <w:sz w:val="18"/>
          <w:szCs w:val="18"/>
        </w:rPr>
      </w:pPr>
    </w:p>
    <w:tbl>
      <w:tblPr>
        <w:tblW w:w="10542" w:type="dxa"/>
        <w:jc w:val="center"/>
        <w:tblInd w:w="-9" w:type="dxa"/>
        <w:tblBorders>
          <w:top w:val="single" w:sz="6" w:space="0" w:color="3366FF"/>
          <w:left w:val="single" w:sz="6" w:space="0" w:color="3366FF"/>
          <w:bottom w:val="single" w:sz="6" w:space="0" w:color="3366FF"/>
          <w:right w:val="single" w:sz="6" w:space="0" w:color="3366FF"/>
          <w:insideH w:val="single" w:sz="6" w:space="0" w:color="3366FF"/>
          <w:insideV w:val="single" w:sz="6" w:space="0" w:color="3366FF"/>
        </w:tblBorders>
        <w:tblLayout w:type="fixed"/>
        <w:tblLook w:val="0000" w:firstRow="0" w:lastRow="0" w:firstColumn="0" w:lastColumn="0" w:noHBand="0" w:noVBand="0"/>
      </w:tblPr>
      <w:tblGrid>
        <w:gridCol w:w="852"/>
        <w:gridCol w:w="3686"/>
        <w:gridCol w:w="3827"/>
        <w:gridCol w:w="2177"/>
      </w:tblGrid>
      <w:tr w:rsidR="001075A1">
        <w:trPr>
          <w:cantSplit/>
          <w:trHeight w:val="277"/>
          <w:jc w:val="center"/>
        </w:trPr>
        <w:tc>
          <w:tcPr>
            <w:tcW w:w="852" w:type="dxa"/>
            <w:vAlign w:val="center"/>
          </w:tcPr>
          <w:p w:rsidR="001075A1" w:rsidRDefault="004C727B">
            <w:pPr>
              <w:spacing w:before="120" w:after="120"/>
              <w:ind w:left="-57" w:right="-57"/>
              <w:jc w:val="center"/>
              <w:rPr>
                <w:b/>
                <w:bCs/>
                <w:color w:val="3333FF"/>
                <w:sz w:val="17"/>
                <w:szCs w:val="17"/>
              </w:rPr>
            </w:pPr>
            <w:r>
              <w:rPr>
                <w:b/>
                <w:bCs/>
                <w:color w:val="3333FF"/>
                <w:sz w:val="17"/>
                <w:szCs w:val="17"/>
              </w:rPr>
              <w:t>NGÀY</w:t>
            </w:r>
          </w:p>
        </w:tc>
        <w:tc>
          <w:tcPr>
            <w:tcW w:w="3686" w:type="dxa"/>
            <w:vAlign w:val="center"/>
          </w:tcPr>
          <w:p w:rsidR="001075A1" w:rsidRDefault="004C727B">
            <w:pPr>
              <w:tabs>
                <w:tab w:val="center" w:pos="5529"/>
              </w:tabs>
              <w:spacing w:before="120" w:after="120"/>
              <w:jc w:val="center"/>
              <w:rPr>
                <w:b/>
                <w:bCs/>
                <w:color w:val="3333FF"/>
                <w:sz w:val="17"/>
                <w:szCs w:val="17"/>
              </w:rPr>
            </w:pPr>
            <w:r>
              <w:rPr>
                <w:b/>
                <w:bCs/>
                <w:color w:val="3333FF"/>
                <w:sz w:val="17"/>
                <w:szCs w:val="17"/>
              </w:rPr>
              <w:t>SÁNG</w:t>
            </w:r>
          </w:p>
        </w:tc>
        <w:tc>
          <w:tcPr>
            <w:tcW w:w="3827" w:type="dxa"/>
            <w:vAlign w:val="center"/>
          </w:tcPr>
          <w:p w:rsidR="001075A1" w:rsidRDefault="004C727B">
            <w:pPr>
              <w:tabs>
                <w:tab w:val="center" w:pos="5529"/>
              </w:tabs>
              <w:spacing w:before="120" w:after="120"/>
              <w:jc w:val="center"/>
              <w:rPr>
                <w:b/>
                <w:bCs/>
                <w:color w:val="3333FF"/>
                <w:sz w:val="17"/>
                <w:szCs w:val="17"/>
              </w:rPr>
            </w:pPr>
            <w:r>
              <w:rPr>
                <w:b/>
                <w:bCs/>
                <w:color w:val="3333FF"/>
                <w:sz w:val="17"/>
                <w:szCs w:val="17"/>
              </w:rPr>
              <w:t>CHIỀU</w:t>
            </w:r>
          </w:p>
        </w:tc>
        <w:tc>
          <w:tcPr>
            <w:tcW w:w="2177" w:type="dxa"/>
            <w:vAlign w:val="center"/>
          </w:tcPr>
          <w:p w:rsidR="001075A1" w:rsidRDefault="004C727B">
            <w:pPr>
              <w:tabs>
                <w:tab w:val="center" w:pos="5529"/>
              </w:tabs>
              <w:spacing w:before="120" w:after="120"/>
              <w:jc w:val="center"/>
              <w:rPr>
                <w:b/>
                <w:bCs/>
                <w:color w:val="3333FF"/>
                <w:sz w:val="17"/>
                <w:szCs w:val="17"/>
              </w:rPr>
            </w:pPr>
            <w:r>
              <w:rPr>
                <w:b/>
                <w:bCs/>
                <w:color w:val="3333FF"/>
                <w:sz w:val="17"/>
                <w:szCs w:val="17"/>
              </w:rPr>
              <w:t>TỐI</w:t>
            </w:r>
          </w:p>
        </w:tc>
      </w:tr>
      <w:tr w:rsidR="001075A1">
        <w:trPr>
          <w:cantSplit/>
          <w:trHeight w:val="4313"/>
          <w:jc w:val="center"/>
        </w:trPr>
        <w:tc>
          <w:tcPr>
            <w:tcW w:w="852" w:type="dxa"/>
            <w:vAlign w:val="center"/>
          </w:tcPr>
          <w:p w:rsidR="001075A1" w:rsidRDefault="004C727B">
            <w:pPr>
              <w:tabs>
                <w:tab w:val="center" w:pos="5529"/>
              </w:tabs>
              <w:ind w:left="-57" w:right="-57"/>
              <w:jc w:val="center"/>
              <w:rPr>
                <w:b/>
                <w:bCs/>
                <w:color w:val="3333FF"/>
                <w:sz w:val="17"/>
                <w:szCs w:val="17"/>
              </w:rPr>
            </w:pPr>
            <w:r>
              <w:rPr>
                <w:b/>
                <w:bCs/>
                <w:color w:val="3333FF"/>
                <w:sz w:val="17"/>
                <w:szCs w:val="17"/>
              </w:rPr>
              <w:t>Thứ hai</w:t>
            </w:r>
          </w:p>
          <w:p w:rsidR="001075A1" w:rsidRDefault="004C727B">
            <w:pPr>
              <w:tabs>
                <w:tab w:val="center" w:pos="5529"/>
              </w:tabs>
              <w:ind w:left="-57" w:right="-57"/>
              <w:jc w:val="center"/>
              <w:rPr>
                <w:bCs/>
                <w:color w:val="3333FF"/>
                <w:sz w:val="17"/>
                <w:szCs w:val="17"/>
              </w:rPr>
            </w:pPr>
            <w:r>
              <w:rPr>
                <w:b/>
                <w:bCs/>
                <w:color w:val="3333FF"/>
                <w:sz w:val="17"/>
                <w:szCs w:val="17"/>
              </w:rPr>
              <w:t>(12/02)</w:t>
            </w:r>
          </w:p>
          <w:p w:rsidR="001075A1" w:rsidRDefault="004C727B">
            <w:pPr>
              <w:tabs>
                <w:tab w:val="center" w:pos="5529"/>
              </w:tabs>
              <w:ind w:left="-57" w:right="-57"/>
              <w:jc w:val="center"/>
              <w:rPr>
                <w:bCs/>
                <w:color w:val="3333FF"/>
                <w:sz w:val="17"/>
                <w:szCs w:val="17"/>
              </w:rPr>
            </w:pPr>
            <w:r>
              <w:rPr>
                <w:bCs/>
                <w:color w:val="3333FF"/>
                <w:sz w:val="17"/>
                <w:szCs w:val="17"/>
              </w:rPr>
              <w:t xml:space="preserve">(27 </w:t>
            </w:r>
          </w:p>
          <w:p w:rsidR="001075A1" w:rsidRDefault="004C727B">
            <w:pPr>
              <w:tabs>
                <w:tab w:val="center" w:pos="5529"/>
              </w:tabs>
              <w:ind w:left="-57" w:right="-57"/>
              <w:jc w:val="center"/>
              <w:rPr>
                <w:bCs/>
                <w:color w:val="3333FF"/>
                <w:sz w:val="17"/>
                <w:szCs w:val="17"/>
              </w:rPr>
            </w:pPr>
            <w:r>
              <w:rPr>
                <w:bCs/>
                <w:color w:val="3333FF"/>
                <w:sz w:val="17"/>
                <w:szCs w:val="17"/>
              </w:rPr>
              <w:t>tháng Chạp)</w:t>
            </w:r>
          </w:p>
        </w:tc>
        <w:tc>
          <w:tcPr>
            <w:tcW w:w="3686" w:type="dxa"/>
            <w:shd w:val="clear" w:color="auto" w:fill="FFFFFF"/>
          </w:tcPr>
          <w:p w:rsidR="001075A1" w:rsidRDefault="004C727B">
            <w:pPr>
              <w:spacing w:before="40" w:after="40"/>
              <w:jc w:val="both"/>
              <w:rPr>
                <w:bCs/>
                <w:color w:val="3333FF"/>
                <w:sz w:val="17"/>
                <w:szCs w:val="17"/>
              </w:rPr>
            </w:pPr>
            <w:r>
              <w:rPr>
                <w:b/>
                <w:bCs/>
                <w:color w:val="3333FF"/>
                <w:sz w:val="17"/>
                <w:szCs w:val="17"/>
              </w:rPr>
              <w:t>-7g20:</w:t>
            </w:r>
            <w:r>
              <w:rPr>
                <w:bCs/>
                <w:color w:val="3333FF"/>
                <w:sz w:val="17"/>
                <w:szCs w:val="17"/>
              </w:rPr>
              <w:t xml:space="preserve"> Chào cờ.</w:t>
            </w:r>
          </w:p>
          <w:p w:rsidR="001075A1" w:rsidRDefault="004C727B">
            <w:pPr>
              <w:spacing w:before="40" w:after="40"/>
              <w:jc w:val="both"/>
              <w:rPr>
                <w:bCs/>
                <w:color w:val="3333FF"/>
                <w:sz w:val="17"/>
                <w:szCs w:val="17"/>
              </w:rPr>
            </w:pPr>
            <w:r>
              <w:rPr>
                <w:b/>
                <w:bCs/>
                <w:color w:val="3333FF"/>
                <w:sz w:val="17"/>
                <w:szCs w:val="17"/>
              </w:rPr>
              <w:t xml:space="preserve"> -8g00:</w:t>
            </w:r>
            <w:r>
              <w:rPr>
                <w:bCs/>
                <w:color w:val="3333FF"/>
                <w:sz w:val="17"/>
                <w:szCs w:val="17"/>
              </w:rPr>
              <w:t xml:space="preserve"> Lãnh đạo thành phố dự Lễ dâng cúng bánh tét Quốc Tổ Hùng Vương và viếng Đền thờ Lễ Thành Hầu Nguyễn Hữu Cảnh </w:t>
            </w:r>
            <w:r>
              <w:rPr>
                <w:b/>
                <w:bCs/>
                <w:color w:val="3333FF"/>
                <w:sz w:val="17"/>
                <w:szCs w:val="17"/>
              </w:rPr>
              <w:t>-10g00:</w:t>
            </w:r>
            <w:r>
              <w:rPr>
                <w:bCs/>
                <w:color w:val="3333FF"/>
                <w:sz w:val="17"/>
                <w:szCs w:val="17"/>
              </w:rPr>
              <w:t xml:space="preserve"> Dự Lễ dâng hương, dâng hoa Chủ tịch Hồ Chí Minh và Chủ tịch Tôn Đức Thắng -</w:t>
            </w:r>
            <w:r>
              <w:rPr>
                <w:b/>
                <w:bCs/>
                <w:color w:val="3333FF"/>
                <w:sz w:val="17"/>
                <w:szCs w:val="17"/>
              </w:rPr>
              <w:t>10g30:</w:t>
            </w:r>
            <w:r>
              <w:rPr>
                <w:bCs/>
                <w:color w:val="3333FF"/>
                <w:sz w:val="17"/>
                <w:szCs w:val="17"/>
              </w:rPr>
              <w:t xml:space="preserve"> Dự Lễ hoàn thành Công trình biệt động thành đánh Đài Phát thanh Sài Gòn năm 1968 (Đ/c Võ Sĩ, Phòng VX).</w:t>
            </w:r>
          </w:p>
          <w:p w:rsidR="001075A1" w:rsidRDefault="004C727B">
            <w:pPr>
              <w:spacing w:before="40" w:after="40"/>
              <w:jc w:val="both"/>
              <w:rPr>
                <w:bCs/>
                <w:color w:val="3333FF"/>
                <w:sz w:val="17"/>
                <w:szCs w:val="17"/>
              </w:rPr>
            </w:pPr>
            <w:r>
              <w:rPr>
                <w:b/>
                <w:bCs/>
                <w:color w:val="3333FF"/>
                <w:sz w:val="17"/>
                <w:szCs w:val="17"/>
              </w:rPr>
              <w:t>-8g00:</w:t>
            </w:r>
            <w:r>
              <w:rPr>
                <w:bCs/>
                <w:color w:val="3333FF"/>
                <w:sz w:val="17"/>
                <w:szCs w:val="17"/>
              </w:rPr>
              <w:t xml:space="preserve"> Đ/c Trần Vĩnh Tuyến làm việc với Tổng Công ty địa ốc Sài Gòn (Đ/c Lê Văn Thanh, Phòng KT, ĐT) </w:t>
            </w:r>
            <w:r>
              <w:rPr>
                <w:b/>
                <w:bCs/>
                <w:color w:val="3333FF"/>
                <w:sz w:val="17"/>
                <w:szCs w:val="17"/>
              </w:rPr>
              <w:t>-10g00:</w:t>
            </w:r>
            <w:r>
              <w:rPr>
                <w:bCs/>
                <w:color w:val="3333FF"/>
                <w:sz w:val="17"/>
                <w:szCs w:val="17"/>
              </w:rPr>
              <w:t xml:space="preserve"> Đi thăm gia đình chính sách tại quận 2 (Đ/c Lê Văn Thanh, Phòng ĐT, VX).  </w:t>
            </w:r>
          </w:p>
          <w:p w:rsidR="001075A1" w:rsidRDefault="004C727B">
            <w:pPr>
              <w:jc w:val="both"/>
              <w:rPr>
                <w:bCs/>
                <w:color w:val="3333FF"/>
                <w:sz w:val="17"/>
                <w:szCs w:val="17"/>
              </w:rPr>
            </w:pPr>
            <w:r>
              <w:rPr>
                <w:bCs/>
                <w:color w:val="3333FF"/>
                <w:sz w:val="17"/>
                <w:szCs w:val="17"/>
              </w:rPr>
              <w:t>- Đ/c Nguyễn Thanh Tùng trực tiếp khách (cả ngày)</w:t>
            </w:r>
          </w:p>
        </w:tc>
        <w:tc>
          <w:tcPr>
            <w:tcW w:w="3827" w:type="dxa"/>
            <w:shd w:val="clear" w:color="auto" w:fill="FFFFFF"/>
          </w:tcPr>
          <w:p w:rsidR="001075A1" w:rsidRDefault="004C727B">
            <w:pPr>
              <w:spacing w:before="40" w:after="40"/>
              <w:jc w:val="both"/>
              <w:rPr>
                <w:bCs/>
                <w:color w:val="3333FF"/>
                <w:sz w:val="17"/>
                <w:szCs w:val="17"/>
              </w:rPr>
            </w:pPr>
            <w:r>
              <w:rPr>
                <w:b/>
                <w:bCs/>
                <w:color w:val="3333FF"/>
                <w:sz w:val="17"/>
                <w:szCs w:val="17"/>
              </w:rPr>
              <w:t>-13g30:</w:t>
            </w:r>
            <w:r>
              <w:rPr>
                <w:bCs/>
                <w:color w:val="3333FF"/>
                <w:sz w:val="17"/>
                <w:szCs w:val="17"/>
              </w:rPr>
              <w:t xml:space="preserve"> Đ/c Trần Vĩnh Tuyến đi thăm và chúc Tết cho các cá nhân, đơn vị nhân dịp Tết Mậu Tuất năm 2018 (Phòng KT, VX).   </w:t>
            </w:r>
          </w:p>
          <w:p w:rsidR="001075A1" w:rsidRDefault="004C727B">
            <w:pPr>
              <w:spacing w:before="40" w:after="40"/>
              <w:jc w:val="both"/>
              <w:rPr>
                <w:bCs/>
                <w:color w:val="3333FF"/>
                <w:sz w:val="17"/>
                <w:szCs w:val="17"/>
              </w:rPr>
            </w:pPr>
            <w:r>
              <w:rPr>
                <w:b/>
                <w:bCs/>
                <w:color w:val="3333FF"/>
                <w:sz w:val="17"/>
                <w:szCs w:val="17"/>
              </w:rPr>
              <w:t>-13g30:</w:t>
            </w:r>
            <w:r>
              <w:rPr>
                <w:bCs/>
                <w:color w:val="3333FF"/>
                <w:sz w:val="17"/>
                <w:szCs w:val="17"/>
              </w:rPr>
              <w:t xml:space="preserve"> Đ/c Huỳnh Cách Mạng cùng Thường trực Thành ủy đi thăm và chúc Tết các chức sắc tôn giáo, nhân sĩ trí thức nhân dịp Tết Mậu Tuất năm 2018 (Phòng NCPC).   </w:t>
            </w:r>
          </w:p>
          <w:p w:rsidR="001075A1" w:rsidRDefault="004C727B">
            <w:pPr>
              <w:spacing w:before="40" w:after="40"/>
              <w:jc w:val="both"/>
              <w:rPr>
                <w:bCs/>
                <w:color w:val="3333FF"/>
                <w:sz w:val="17"/>
                <w:szCs w:val="17"/>
              </w:rPr>
            </w:pPr>
            <w:r>
              <w:rPr>
                <w:b/>
                <w:bCs/>
                <w:color w:val="3333FF"/>
                <w:sz w:val="17"/>
                <w:szCs w:val="17"/>
              </w:rPr>
              <w:t>-14g30:</w:t>
            </w:r>
            <w:r>
              <w:rPr>
                <w:bCs/>
                <w:color w:val="3333FF"/>
                <w:sz w:val="17"/>
                <w:szCs w:val="17"/>
              </w:rPr>
              <w:t xml:space="preserve"> Đ/c Nguyễn Thành Phong ghi hình tại Đài truyền hình thành phố (Đ/c Võ Sĩ, Phòng TH, VX). </w:t>
            </w:r>
          </w:p>
          <w:p w:rsidR="001075A1" w:rsidRDefault="004C727B">
            <w:pPr>
              <w:spacing w:before="40" w:after="40"/>
              <w:jc w:val="both"/>
              <w:rPr>
                <w:bCs/>
                <w:color w:val="3333FF"/>
                <w:sz w:val="17"/>
                <w:szCs w:val="17"/>
              </w:rPr>
            </w:pPr>
            <w:r>
              <w:rPr>
                <w:b/>
                <w:bCs/>
                <w:color w:val="3333FF"/>
                <w:sz w:val="17"/>
                <w:szCs w:val="17"/>
              </w:rPr>
              <w:t>-14g00:</w:t>
            </w:r>
            <w:r>
              <w:rPr>
                <w:bCs/>
                <w:color w:val="3333FF"/>
                <w:sz w:val="17"/>
                <w:szCs w:val="17"/>
              </w:rPr>
              <w:t xml:space="preserve"> Đ/c Lê Văn Khoa đi thăm các đồng chí cán bộ lão thành và gia đình, các đồng chí nguyên là cán bộ lãnh đạo cao cấp (Đ/c Lê Văn Thanh, Phòng ĐT, VX).</w:t>
            </w:r>
          </w:p>
          <w:p w:rsidR="001075A1" w:rsidRDefault="004C727B">
            <w:pPr>
              <w:spacing w:before="40" w:after="40"/>
              <w:jc w:val="both"/>
              <w:rPr>
                <w:bCs/>
                <w:color w:val="3333FF"/>
                <w:sz w:val="17"/>
                <w:szCs w:val="17"/>
              </w:rPr>
            </w:pPr>
            <w:r>
              <w:rPr>
                <w:b/>
                <w:bCs/>
                <w:color w:val="3333FF"/>
                <w:sz w:val="17"/>
                <w:szCs w:val="17"/>
              </w:rPr>
              <w:t>-14g00:</w:t>
            </w:r>
            <w:r>
              <w:rPr>
                <w:bCs/>
                <w:color w:val="3333FF"/>
                <w:sz w:val="17"/>
                <w:szCs w:val="17"/>
              </w:rPr>
              <w:t xml:space="preserve"> Đ/c Nguyễn Thị Thu duyệt các nội dung triển khai thực hiện nhiệm vụ năm 2018 của Sở Y tế </w:t>
            </w:r>
            <w:r>
              <w:rPr>
                <w:b/>
                <w:bCs/>
                <w:color w:val="3333FF"/>
                <w:sz w:val="17"/>
                <w:szCs w:val="17"/>
              </w:rPr>
              <w:t>-16g00:</w:t>
            </w:r>
            <w:r>
              <w:rPr>
                <w:bCs/>
                <w:color w:val="3333FF"/>
                <w:sz w:val="17"/>
                <w:szCs w:val="17"/>
              </w:rPr>
              <w:t xml:space="preserve"> Đi thăm và tặng quà Tết cho các cá nhân, đơn vị nhân dịp Tết Mậu Tuất năm 2018 (Đ/c Võ Sĩ, Phòng VX).</w:t>
            </w:r>
          </w:p>
          <w:p w:rsidR="001075A1" w:rsidRDefault="004C727B">
            <w:pPr>
              <w:jc w:val="both"/>
              <w:rPr>
                <w:bCs/>
                <w:color w:val="3333FF"/>
                <w:sz w:val="17"/>
                <w:szCs w:val="17"/>
              </w:rPr>
            </w:pPr>
            <w:r>
              <w:rPr>
                <w:b/>
                <w:bCs/>
                <w:color w:val="3333FF"/>
                <w:sz w:val="17"/>
                <w:szCs w:val="17"/>
              </w:rPr>
              <w:t>-16g00:</w:t>
            </w:r>
            <w:r>
              <w:rPr>
                <w:bCs/>
                <w:color w:val="3333FF"/>
                <w:sz w:val="17"/>
                <w:szCs w:val="17"/>
              </w:rPr>
              <w:t xml:space="preserve"> Đ/c Lê Thanh Liêm thăm, chúc Tết Nhà máy nước Tân Hiệp (Hóc Môn) (Đ/c Nguyễn Hữu Tín, Phòng KT).  </w:t>
            </w:r>
          </w:p>
        </w:tc>
        <w:tc>
          <w:tcPr>
            <w:tcW w:w="2177" w:type="dxa"/>
            <w:shd w:val="clear" w:color="auto" w:fill="FFFFFF"/>
          </w:tcPr>
          <w:p w:rsidR="001075A1" w:rsidRDefault="004C727B">
            <w:pPr>
              <w:autoSpaceDE w:val="0"/>
              <w:autoSpaceDN w:val="0"/>
              <w:adjustRightInd w:val="0"/>
              <w:spacing w:beforeLines="30" w:before="72" w:afterLines="20" w:after="48"/>
              <w:ind w:right="17"/>
              <w:jc w:val="both"/>
              <w:rPr>
                <w:bCs/>
                <w:color w:val="3333FF"/>
                <w:sz w:val="17"/>
                <w:szCs w:val="17"/>
              </w:rPr>
            </w:pPr>
            <w:r>
              <w:rPr>
                <w:b/>
                <w:bCs/>
                <w:color w:val="3333FF"/>
                <w:sz w:val="17"/>
                <w:szCs w:val="17"/>
              </w:rPr>
              <w:t>-18g00:</w:t>
            </w:r>
            <w:r>
              <w:rPr>
                <w:bCs/>
                <w:color w:val="3333FF"/>
                <w:sz w:val="17"/>
                <w:szCs w:val="17"/>
              </w:rPr>
              <w:t xml:space="preserve"> Đ/c Lê Thanh Liêm thăm và kiểm tra tình hình hoạt động của Trạm Kiểm dịch động vật Thủ Đức và Trạm Kiểm dịch động vật An Lạc (Đ/c Nguyễn Hữu Tín, Phòng KT).</w:t>
            </w:r>
          </w:p>
          <w:p w:rsidR="001075A1" w:rsidRDefault="004C727B">
            <w:pPr>
              <w:autoSpaceDE w:val="0"/>
              <w:autoSpaceDN w:val="0"/>
              <w:adjustRightInd w:val="0"/>
              <w:spacing w:beforeLines="30" w:before="72" w:afterLines="20" w:after="48"/>
              <w:ind w:right="17"/>
              <w:jc w:val="both"/>
              <w:rPr>
                <w:bCs/>
                <w:color w:val="3333FF"/>
                <w:sz w:val="17"/>
                <w:szCs w:val="17"/>
              </w:rPr>
            </w:pPr>
            <w:r>
              <w:rPr>
                <w:bCs/>
                <w:color w:val="3333FF"/>
                <w:sz w:val="17"/>
                <w:szCs w:val="17"/>
              </w:rPr>
              <w:t xml:space="preserve"> </w:t>
            </w:r>
          </w:p>
        </w:tc>
      </w:tr>
      <w:tr w:rsidR="001075A1">
        <w:trPr>
          <w:cantSplit/>
          <w:trHeight w:val="4176"/>
          <w:jc w:val="center"/>
        </w:trPr>
        <w:tc>
          <w:tcPr>
            <w:tcW w:w="852" w:type="dxa"/>
            <w:vAlign w:val="center"/>
          </w:tcPr>
          <w:p w:rsidR="001075A1" w:rsidRDefault="004C727B">
            <w:pPr>
              <w:tabs>
                <w:tab w:val="center" w:pos="5529"/>
              </w:tabs>
              <w:ind w:left="-57" w:right="-57"/>
              <w:jc w:val="center"/>
              <w:rPr>
                <w:b/>
                <w:bCs/>
                <w:color w:val="3333FF"/>
                <w:sz w:val="17"/>
                <w:szCs w:val="17"/>
              </w:rPr>
            </w:pPr>
            <w:bookmarkStart w:id="0" w:name="_GoBack" w:colFirst="0" w:colLast="0"/>
            <w:r>
              <w:rPr>
                <w:b/>
                <w:bCs/>
                <w:color w:val="3333FF"/>
                <w:sz w:val="17"/>
                <w:szCs w:val="17"/>
              </w:rPr>
              <w:t>Thứ ba</w:t>
            </w:r>
          </w:p>
          <w:p w:rsidR="001075A1" w:rsidRDefault="004C727B">
            <w:pPr>
              <w:tabs>
                <w:tab w:val="center" w:pos="5529"/>
              </w:tabs>
              <w:ind w:left="-57" w:right="-57"/>
              <w:jc w:val="center"/>
              <w:rPr>
                <w:bCs/>
                <w:color w:val="3333FF"/>
                <w:sz w:val="17"/>
                <w:szCs w:val="17"/>
              </w:rPr>
            </w:pPr>
            <w:r>
              <w:rPr>
                <w:b/>
                <w:bCs/>
                <w:color w:val="3333FF"/>
                <w:sz w:val="17"/>
                <w:szCs w:val="17"/>
              </w:rPr>
              <w:t>(13/02)</w:t>
            </w:r>
          </w:p>
          <w:p w:rsidR="001075A1" w:rsidRDefault="004C727B">
            <w:pPr>
              <w:ind w:left="-57" w:right="-57"/>
              <w:jc w:val="center"/>
              <w:rPr>
                <w:bCs/>
                <w:color w:val="3333FF"/>
                <w:sz w:val="17"/>
                <w:szCs w:val="17"/>
              </w:rPr>
            </w:pPr>
            <w:r>
              <w:rPr>
                <w:bCs/>
                <w:color w:val="3333FF"/>
                <w:sz w:val="17"/>
                <w:szCs w:val="17"/>
              </w:rPr>
              <w:t>(28  tháng Chạp)</w:t>
            </w:r>
          </w:p>
        </w:tc>
        <w:tc>
          <w:tcPr>
            <w:tcW w:w="3686" w:type="dxa"/>
            <w:shd w:val="clear" w:color="auto" w:fill="FFFFFF"/>
          </w:tcPr>
          <w:p w:rsidR="001075A1" w:rsidRDefault="004C727B">
            <w:pPr>
              <w:spacing w:beforeLines="20" w:before="48" w:afterLines="20" w:after="48"/>
              <w:jc w:val="both"/>
              <w:rPr>
                <w:bCs/>
                <w:color w:val="3333FF"/>
                <w:sz w:val="17"/>
                <w:szCs w:val="17"/>
              </w:rPr>
            </w:pPr>
            <w:r>
              <w:rPr>
                <w:b/>
                <w:bCs/>
                <w:color w:val="3333FF"/>
                <w:sz w:val="17"/>
                <w:szCs w:val="17"/>
              </w:rPr>
              <w:t>-8g00:</w:t>
            </w:r>
            <w:r>
              <w:rPr>
                <w:bCs/>
                <w:color w:val="3333FF"/>
                <w:sz w:val="17"/>
                <w:szCs w:val="17"/>
              </w:rPr>
              <w:t xml:space="preserve"> Đ/c Lê Thanh Liêm họp Hội đồng thẩm định chủ trương đầu tư các dự án đầu tư công nhóm A (Đ/c Nguyễn Văn Hùng, Phòng DA).</w:t>
            </w:r>
          </w:p>
          <w:p w:rsidR="001075A1" w:rsidRDefault="004C727B">
            <w:pPr>
              <w:spacing w:beforeLines="20" w:before="48" w:afterLines="20" w:after="48"/>
              <w:jc w:val="both"/>
              <w:rPr>
                <w:bCs/>
                <w:color w:val="3333FF"/>
                <w:sz w:val="17"/>
                <w:szCs w:val="17"/>
              </w:rPr>
            </w:pPr>
            <w:r>
              <w:rPr>
                <w:b/>
                <w:bCs/>
                <w:color w:val="3333FF"/>
                <w:sz w:val="17"/>
                <w:szCs w:val="17"/>
              </w:rPr>
              <w:t>-8g00:</w:t>
            </w:r>
            <w:r>
              <w:rPr>
                <w:bCs/>
                <w:color w:val="3333FF"/>
                <w:sz w:val="17"/>
                <w:szCs w:val="17"/>
              </w:rPr>
              <w:t xml:space="preserve"> Đ/c Lê Văn Khoa đi thăm các đồng chí cán bộ lão thành và gia đình, các đồng chí nguyên là cán bộ lãnh đạo cao cấp (Đ/c Võ Sĩ, Phòng ĐT, VX).</w:t>
            </w:r>
          </w:p>
          <w:p w:rsidR="001075A1" w:rsidRDefault="004C727B">
            <w:pPr>
              <w:spacing w:beforeLines="20" w:before="48" w:afterLines="20" w:after="48"/>
              <w:jc w:val="both"/>
              <w:rPr>
                <w:bCs/>
                <w:color w:val="3333FF"/>
                <w:sz w:val="17"/>
                <w:szCs w:val="17"/>
              </w:rPr>
            </w:pPr>
            <w:r>
              <w:rPr>
                <w:b/>
                <w:bCs/>
                <w:color w:val="3333FF"/>
                <w:sz w:val="17"/>
                <w:szCs w:val="17"/>
              </w:rPr>
              <w:t>-8g00:</w:t>
            </w:r>
            <w:r>
              <w:rPr>
                <w:bCs/>
                <w:color w:val="3333FF"/>
                <w:sz w:val="17"/>
                <w:szCs w:val="17"/>
              </w:rPr>
              <w:t xml:space="preserve"> Đ/c Trần Vĩnh Tuyến họp Hội đồng thẩm định giá đất thành phố (Đ/c Lê Văn Thanh, Phòng ĐT) </w:t>
            </w:r>
            <w:r>
              <w:rPr>
                <w:b/>
                <w:bCs/>
                <w:color w:val="3333FF"/>
                <w:sz w:val="17"/>
                <w:szCs w:val="17"/>
              </w:rPr>
              <w:t xml:space="preserve">-9g30: </w:t>
            </w:r>
            <w:r>
              <w:rPr>
                <w:bCs/>
                <w:color w:val="3333FF"/>
                <w:sz w:val="17"/>
                <w:szCs w:val="17"/>
              </w:rPr>
              <w:t xml:space="preserve">Nghe Kế hoạch tổ chức Hội nghị mời gọi đầu tư các dự án chống ngập (Đ/c Nguyễn Văn Hùng, Phòng DA). </w:t>
            </w:r>
          </w:p>
          <w:p w:rsidR="001075A1" w:rsidRDefault="004C727B">
            <w:pPr>
              <w:spacing w:beforeLines="20" w:before="48" w:afterLines="20" w:after="48"/>
              <w:jc w:val="both"/>
              <w:rPr>
                <w:bCs/>
                <w:color w:val="3333FF"/>
                <w:sz w:val="17"/>
                <w:szCs w:val="17"/>
              </w:rPr>
            </w:pPr>
            <w:r>
              <w:rPr>
                <w:b/>
                <w:bCs/>
                <w:color w:val="3333FF"/>
                <w:sz w:val="17"/>
                <w:szCs w:val="17"/>
              </w:rPr>
              <w:t xml:space="preserve">-8g00: </w:t>
            </w:r>
            <w:r>
              <w:rPr>
                <w:bCs/>
                <w:color w:val="3333FF"/>
                <w:sz w:val="17"/>
                <w:szCs w:val="17"/>
              </w:rPr>
              <w:t xml:space="preserve">Đ/c Nguyễn Thị Thu kiểm tra công tác chuẩn bị Lễ hội đường sách, đường hoa Tết Mậu Tuất năm 2018 </w:t>
            </w:r>
            <w:r>
              <w:rPr>
                <w:b/>
                <w:bCs/>
                <w:color w:val="3333FF"/>
                <w:sz w:val="17"/>
                <w:szCs w:val="17"/>
              </w:rPr>
              <w:t>-10g00:</w:t>
            </w:r>
            <w:r>
              <w:rPr>
                <w:bCs/>
                <w:color w:val="3333FF"/>
                <w:sz w:val="17"/>
                <w:szCs w:val="17"/>
              </w:rPr>
              <w:t xml:space="preserve"> Họp Chi Bộ Phòng Văn xã (Phòng VX).</w:t>
            </w:r>
          </w:p>
          <w:p w:rsidR="001075A1" w:rsidRDefault="004C727B">
            <w:pPr>
              <w:spacing w:beforeLines="20" w:before="48" w:afterLines="20" w:after="48"/>
              <w:jc w:val="both"/>
              <w:rPr>
                <w:bCs/>
                <w:color w:val="3333FF"/>
                <w:sz w:val="17"/>
                <w:szCs w:val="17"/>
              </w:rPr>
            </w:pPr>
            <w:r>
              <w:rPr>
                <w:b/>
                <w:bCs/>
                <w:color w:val="3333FF"/>
                <w:sz w:val="17"/>
                <w:szCs w:val="17"/>
              </w:rPr>
              <w:t>-9g00:</w:t>
            </w:r>
            <w:r>
              <w:rPr>
                <w:bCs/>
                <w:color w:val="3333FF"/>
                <w:sz w:val="17"/>
                <w:szCs w:val="17"/>
              </w:rPr>
              <w:t xml:space="preserve"> Đ/c Huỳnh Cách Mạng đi thăm các đồng chí cán bộ lão thành và gia đình, các đồng chí nguyên là cán bộ lãnh đạo cao cấp (Phòng NCPC).   </w:t>
            </w:r>
          </w:p>
          <w:p w:rsidR="001075A1" w:rsidRDefault="004C727B">
            <w:pPr>
              <w:spacing w:beforeLines="20" w:before="48" w:afterLines="20" w:after="48"/>
              <w:jc w:val="both"/>
              <w:rPr>
                <w:bCs/>
                <w:color w:val="3333FF"/>
                <w:sz w:val="17"/>
                <w:szCs w:val="17"/>
              </w:rPr>
            </w:pPr>
            <w:r>
              <w:rPr>
                <w:b/>
                <w:bCs/>
                <w:color w:val="3333FF"/>
                <w:sz w:val="17"/>
                <w:szCs w:val="17"/>
              </w:rPr>
              <w:t>-10g30:</w:t>
            </w:r>
            <w:r>
              <w:rPr>
                <w:bCs/>
                <w:color w:val="3333FF"/>
                <w:sz w:val="17"/>
                <w:szCs w:val="17"/>
              </w:rPr>
              <w:t xml:space="preserve"> Đ/c Nguyễn Thành Phong dự Chương trình “Vui Tết cùng công nhân” (Đ/c Võ Văn Hoan, Phòng VX).</w:t>
            </w:r>
          </w:p>
          <w:p w:rsidR="001075A1" w:rsidRDefault="004C727B">
            <w:pPr>
              <w:spacing w:beforeLines="20" w:before="48" w:afterLines="20" w:after="48"/>
              <w:jc w:val="both"/>
              <w:rPr>
                <w:bCs/>
                <w:color w:val="3333FF"/>
                <w:sz w:val="17"/>
                <w:szCs w:val="17"/>
              </w:rPr>
            </w:pPr>
            <w:r>
              <w:rPr>
                <w:bCs/>
                <w:color w:val="3333FF"/>
                <w:sz w:val="17"/>
                <w:szCs w:val="17"/>
              </w:rPr>
              <w:t xml:space="preserve">-Đ/c Võ Văn Hoan trực tiếp khách (cả ngày). </w:t>
            </w:r>
          </w:p>
        </w:tc>
        <w:tc>
          <w:tcPr>
            <w:tcW w:w="3827" w:type="dxa"/>
            <w:shd w:val="clear" w:color="auto" w:fill="FFFFFF"/>
          </w:tcPr>
          <w:p w:rsidR="001075A1" w:rsidRDefault="004C727B">
            <w:pPr>
              <w:spacing w:before="40" w:after="40"/>
              <w:jc w:val="both"/>
              <w:rPr>
                <w:bCs/>
                <w:color w:val="3333FF"/>
                <w:sz w:val="17"/>
                <w:szCs w:val="17"/>
              </w:rPr>
            </w:pPr>
            <w:r>
              <w:rPr>
                <w:b/>
                <w:bCs/>
                <w:color w:val="3333FF"/>
                <w:sz w:val="17"/>
                <w:szCs w:val="17"/>
              </w:rPr>
              <w:t>-14g00:</w:t>
            </w:r>
            <w:r>
              <w:rPr>
                <w:bCs/>
                <w:color w:val="3333FF"/>
                <w:sz w:val="17"/>
                <w:szCs w:val="17"/>
              </w:rPr>
              <w:t xml:space="preserve"> Đ/c Nguyễn Thành Phong đi thăm các đồng chí cán bộ lão thành và gia đình, các đồng chí nguyên là cán bộ lãnh đạo cao cấp (Phòng ĐT, VX).</w:t>
            </w:r>
          </w:p>
          <w:p w:rsidR="001075A1" w:rsidRDefault="004C727B">
            <w:pPr>
              <w:spacing w:before="40" w:after="40"/>
              <w:jc w:val="both"/>
              <w:rPr>
                <w:bCs/>
                <w:color w:val="3333FF"/>
                <w:sz w:val="17"/>
                <w:szCs w:val="17"/>
              </w:rPr>
            </w:pPr>
            <w:r>
              <w:rPr>
                <w:b/>
                <w:bCs/>
                <w:color w:val="3333FF"/>
                <w:sz w:val="17"/>
                <w:szCs w:val="17"/>
              </w:rPr>
              <w:t>-14g00:</w:t>
            </w:r>
            <w:r>
              <w:rPr>
                <w:bCs/>
                <w:color w:val="3333FF"/>
                <w:sz w:val="17"/>
                <w:szCs w:val="17"/>
              </w:rPr>
              <w:t xml:space="preserve"> Đ/c Lê Thanh Liêm đi thăm các đồng chí cán bộ lão thành và gia đình, các đồng chí nguyên là cán bộ lãnh đạo cao cấp (Phòng KT).</w:t>
            </w:r>
          </w:p>
          <w:p w:rsidR="001075A1" w:rsidRDefault="004C727B">
            <w:pPr>
              <w:spacing w:before="40" w:after="40"/>
              <w:jc w:val="both"/>
              <w:rPr>
                <w:bCs/>
                <w:color w:val="3333FF"/>
                <w:sz w:val="17"/>
                <w:szCs w:val="17"/>
              </w:rPr>
            </w:pPr>
            <w:r>
              <w:rPr>
                <w:b/>
                <w:bCs/>
                <w:color w:val="3333FF"/>
                <w:sz w:val="17"/>
                <w:szCs w:val="17"/>
              </w:rPr>
              <w:t>-14g00:</w:t>
            </w:r>
            <w:r>
              <w:rPr>
                <w:bCs/>
                <w:color w:val="3333FF"/>
                <w:sz w:val="17"/>
                <w:szCs w:val="17"/>
              </w:rPr>
              <w:t xml:space="preserve"> Đ/c Trần Vĩnh Tuyến họp Thường trực Ban chỉ đạo 09 </w:t>
            </w:r>
            <w:r>
              <w:rPr>
                <w:b/>
                <w:bCs/>
                <w:color w:val="3333FF"/>
                <w:sz w:val="17"/>
                <w:szCs w:val="17"/>
              </w:rPr>
              <w:t>-15g30:</w:t>
            </w:r>
            <w:r>
              <w:rPr>
                <w:bCs/>
                <w:color w:val="3333FF"/>
                <w:sz w:val="17"/>
                <w:szCs w:val="17"/>
              </w:rPr>
              <w:t xml:space="preserve"> Nghe báo cáo Kế hoạch tổ chức Lễ hội áo dài 2018 (Đ/c Nguyễn Hữu Tín, Phòng KT). </w:t>
            </w:r>
          </w:p>
          <w:p w:rsidR="001075A1" w:rsidRDefault="004C727B">
            <w:pPr>
              <w:spacing w:before="40" w:after="40"/>
              <w:jc w:val="both"/>
              <w:rPr>
                <w:bCs/>
                <w:color w:val="3333FF"/>
                <w:sz w:val="17"/>
                <w:szCs w:val="17"/>
              </w:rPr>
            </w:pPr>
            <w:r>
              <w:rPr>
                <w:b/>
                <w:bCs/>
                <w:color w:val="3333FF"/>
                <w:sz w:val="17"/>
                <w:szCs w:val="17"/>
              </w:rPr>
              <w:t>-14g00:</w:t>
            </w:r>
            <w:r>
              <w:rPr>
                <w:bCs/>
                <w:color w:val="3333FF"/>
                <w:sz w:val="17"/>
                <w:szCs w:val="17"/>
              </w:rPr>
              <w:t xml:space="preserve"> Đ/c Huỳnh Cách Mạng đi thăm và chúc Tết cho các cá nhân, đơn vị nhân dịp Tết Mậu Tuất năm 2018 (Phòng NCPC, VX).   </w:t>
            </w:r>
          </w:p>
          <w:p w:rsidR="001075A1" w:rsidRDefault="004C727B">
            <w:pPr>
              <w:spacing w:before="40" w:after="40"/>
              <w:jc w:val="both"/>
              <w:rPr>
                <w:bCs/>
                <w:color w:val="3333FF"/>
                <w:sz w:val="17"/>
                <w:szCs w:val="17"/>
              </w:rPr>
            </w:pPr>
            <w:r>
              <w:rPr>
                <w:b/>
                <w:bCs/>
                <w:color w:val="3333FF"/>
                <w:sz w:val="17"/>
                <w:szCs w:val="17"/>
              </w:rPr>
              <w:t>-15g00:</w:t>
            </w:r>
            <w:r>
              <w:rPr>
                <w:bCs/>
                <w:color w:val="3333FF"/>
                <w:sz w:val="17"/>
                <w:szCs w:val="17"/>
              </w:rPr>
              <w:t xml:space="preserve"> Đ/c Lê Văn Khoa đi thăm Bệnh viện Nhân dân 115 và Khoa cấp cứu Bệnh viện 115 (Đ/c Võ Sĩ, Phòng VX). </w:t>
            </w:r>
          </w:p>
          <w:p w:rsidR="001075A1" w:rsidRDefault="001075A1">
            <w:pPr>
              <w:spacing w:before="40" w:after="40"/>
              <w:jc w:val="both"/>
              <w:rPr>
                <w:bCs/>
                <w:color w:val="3333FF"/>
                <w:sz w:val="17"/>
                <w:szCs w:val="17"/>
              </w:rPr>
            </w:pPr>
          </w:p>
        </w:tc>
        <w:tc>
          <w:tcPr>
            <w:tcW w:w="2177" w:type="dxa"/>
          </w:tcPr>
          <w:p w:rsidR="001075A1" w:rsidRDefault="004C727B">
            <w:pPr>
              <w:spacing w:before="40" w:after="40"/>
              <w:jc w:val="both"/>
              <w:rPr>
                <w:bCs/>
                <w:color w:val="3333FF"/>
                <w:sz w:val="17"/>
                <w:szCs w:val="17"/>
              </w:rPr>
            </w:pPr>
            <w:r>
              <w:rPr>
                <w:b/>
                <w:bCs/>
                <w:color w:val="3333FF"/>
                <w:sz w:val="17"/>
                <w:szCs w:val="17"/>
              </w:rPr>
              <w:t>-17g00:</w:t>
            </w:r>
            <w:r>
              <w:rPr>
                <w:bCs/>
                <w:color w:val="3333FF"/>
                <w:sz w:val="17"/>
                <w:szCs w:val="17"/>
              </w:rPr>
              <w:t xml:space="preserve">  Đ/c Nguyễn Thị Thu dự khai mạc Lễ hội đường sách Tết Mậu Tuất năm 2018 (Đ/c Võ Sĩ, Phòng VX).</w:t>
            </w:r>
          </w:p>
          <w:p w:rsidR="001075A1" w:rsidRDefault="004C727B">
            <w:pPr>
              <w:jc w:val="both"/>
              <w:rPr>
                <w:bCs/>
                <w:color w:val="3333FF"/>
                <w:sz w:val="17"/>
                <w:szCs w:val="17"/>
              </w:rPr>
            </w:pPr>
            <w:r>
              <w:rPr>
                <w:b/>
                <w:bCs/>
                <w:color w:val="3333FF"/>
                <w:sz w:val="17"/>
                <w:szCs w:val="17"/>
              </w:rPr>
              <w:t>-19g00:</w:t>
            </w:r>
            <w:r>
              <w:rPr>
                <w:bCs/>
                <w:color w:val="3333FF"/>
                <w:sz w:val="17"/>
                <w:szCs w:val="17"/>
              </w:rPr>
              <w:t xml:space="preserve"> Tập thể Thường trực Ủy ban nhân dân thành phố dự khai mạc Lễ hội Đường hoa Tết Mậu Tuất năm 2018 (Đ/c Võ Văn Hoan, Đ/c Võ Sĩ, Phòng VX).</w:t>
            </w:r>
          </w:p>
          <w:p w:rsidR="001075A1" w:rsidRDefault="001075A1">
            <w:pPr>
              <w:jc w:val="both"/>
              <w:rPr>
                <w:bCs/>
                <w:color w:val="3333FF"/>
                <w:sz w:val="17"/>
                <w:szCs w:val="17"/>
              </w:rPr>
            </w:pPr>
          </w:p>
        </w:tc>
      </w:tr>
      <w:bookmarkEnd w:id="0"/>
      <w:tr w:rsidR="001075A1">
        <w:trPr>
          <w:cantSplit/>
          <w:trHeight w:val="1852"/>
          <w:jc w:val="center"/>
        </w:trPr>
        <w:tc>
          <w:tcPr>
            <w:tcW w:w="852" w:type="dxa"/>
            <w:vAlign w:val="center"/>
          </w:tcPr>
          <w:p w:rsidR="001075A1" w:rsidRDefault="004C727B">
            <w:pPr>
              <w:tabs>
                <w:tab w:val="center" w:pos="5529"/>
              </w:tabs>
              <w:ind w:left="-57" w:right="-57"/>
              <w:jc w:val="center"/>
              <w:rPr>
                <w:b/>
                <w:bCs/>
                <w:color w:val="3333FF"/>
                <w:sz w:val="17"/>
                <w:szCs w:val="17"/>
              </w:rPr>
            </w:pPr>
            <w:r>
              <w:rPr>
                <w:b/>
                <w:bCs/>
                <w:color w:val="3333FF"/>
                <w:sz w:val="17"/>
                <w:szCs w:val="17"/>
              </w:rPr>
              <w:t>Thứ tư</w:t>
            </w:r>
          </w:p>
          <w:p w:rsidR="001075A1" w:rsidRDefault="004C727B">
            <w:pPr>
              <w:tabs>
                <w:tab w:val="center" w:pos="5529"/>
              </w:tabs>
              <w:ind w:left="-57" w:right="-57"/>
              <w:jc w:val="center"/>
              <w:rPr>
                <w:b/>
                <w:bCs/>
                <w:color w:val="3333FF"/>
                <w:sz w:val="17"/>
                <w:szCs w:val="17"/>
              </w:rPr>
            </w:pPr>
            <w:r>
              <w:rPr>
                <w:b/>
                <w:bCs/>
                <w:color w:val="3333FF"/>
                <w:sz w:val="17"/>
                <w:szCs w:val="17"/>
              </w:rPr>
              <w:t>(14/02)</w:t>
            </w:r>
          </w:p>
          <w:p w:rsidR="001075A1" w:rsidRDefault="004C727B">
            <w:pPr>
              <w:ind w:left="-57" w:right="-57"/>
              <w:jc w:val="center"/>
              <w:rPr>
                <w:bCs/>
                <w:color w:val="3333FF"/>
                <w:sz w:val="17"/>
                <w:szCs w:val="17"/>
              </w:rPr>
            </w:pPr>
            <w:r>
              <w:rPr>
                <w:bCs/>
                <w:color w:val="3333FF"/>
                <w:sz w:val="17"/>
                <w:szCs w:val="17"/>
              </w:rPr>
              <w:t>(29 tháng Chạp)</w:t>
            </w:r>
          </w:p>
          <w:p w:rsidR="001075A1" w:rsidRDefault="001075A1">
            <w:pPr>
              <w:ind w:left="-57" w:right="-57"/>
              <w:jc w:val="center"/>
              <w:rPr>
                <w:bCs/>
                <w:color w:val="3333FF"/>
                <w:sz w:val="17"/>
                <w:szCs w:val="17"/>
              </w:rPr>
            </w:pPr>
          </w:p>
          <w:p w:rsidR="001075A1" w:rsidRDefault="001075A1">
            <w:pPr>
              <w:ind w:left="-57" w:right="-57"/>
              <w:rPr>
                <w:bCs/>
                <w:color w:val="3333FF"/>
                <w:sz w:val="17"/>
                <w:szCs w:val="17"/>
              </w:rPr>
            </w:pPr>
          </w:p>
        </w:tc>
        <w:tc>
          <w:tcPr>
            <w:tcW w:w="9690" w:type="dxa"/>
            <w:gridSpan w:val="3"/>
            <w:shd w:val="clear" w:color="auto" w:fill="FFFFFF"/>
          </w:tcPr>
          <w:p w:rsidR="001075A1" w:rsidRDefault="001075A1">
            <w:pPr>
              <w:rPr>
                <w:bCs/>
                <w:color w:val="3333FF"/>
                <w:sz w:val="17"/>
                <w:szCs w:val="17"/>
              </w:rPr>
            </w:pPr>
          </w:p>
          <w:p w:rsidR="001075A1" w:rsidRDefault="004C727B">
            <w:pPr>
              <w:jc w:val="center"/>
              <w:rPr>
                <w:b/>
                <w:bCs/>
                <w:color w:val="FF0000"/>
                <w:sz w:val="44"/>
                <w:szCs w:val="36"/>
              </w:rPr>
            </w:pPr>
            <w:r>
              <w:rPr>
                <w:b/>
                <w:bCs/>
                <w:color w:val="FF0000"/>
                <w:sz w:val="44"/>
                <w:szCs w:val="36"/>
              </w:rPr>
              <w:t>NGHỈ TẾT NGUYÊN ĐÁN</w:t>
            </w:r>
          </w:p>
          <w:p w:rsidR="001075A1" w:rsidRDefault="004C727B">
            <w:pPr>
              <w:jc w:val="center"/>
              <w:rPr>
                <w:bCs/>
                <w:color w:val="FF0000"/>
                <w:sz w:val="30"/>
                <w:szCs w:val="36"/>
              </w:rPr>
            </w:pPr>
            <w:r>
              <w:rPr>
                <w:bCs/>
                <w:color w:val="FF0000"/>
                <w:sz w:val="30"/>
                <w:szCs w:val="36"/>
              </w:rPr>
              <w:t>từ ngày 14/02 đến hết ngày 20/02</w:t>
            </w:r>
          </w:p>
          <w:p w:rsidR="001075A1" w:rsidRDefault="004C727B">
            <w:pPr>
              <w:jc w:val="center"/>
              <w:rPr>
                <w:b/>
                <w:bCs/>
                <w:color w:val="3333FF"/>
                <w:sz w:val="23"/>
                <w:szCs w:val="17"/>
              </w:rPr>
            </w:pPr>
            <w:r>
              <w:rPr>
                <w:b/>
                <w:bCs/>
                <w:color w:val="3333FF"/>
                <w:sz w:val="23"/>
                <w:szCs w:val="17"/>
              </w:rPr>
              <w:t xml:space="preserve">(Lịch trực Tết theo Công văn số 615/UBND-TH ngày 08 tháng 02 năm 2018 </w:t>
            </w:r>
          </w:p>
          <w:p w:rsidR="001075A1" w:rsidRDefault="004C727B">
            <w:pPr>
              <w:jc w:val="center"/>
              <w:rPr>
                <w:b/>
                <w:bCs/>
                <w:color w:val="3333FF"/>
                <w:sz w:val="23"/>
                <w:szCs w:val="17"/>
              </w:rPr>
            </w:pPr>
            <w:r>
              <w:rPr>
                <w:b/>
                <w:bCs/>
                <w:color w:val="3333FF"/>
                <w:sz w:val="23"/>
                <w:szCs w:val="17"/>
              </w:rPr>
              <w:t>của Văn phòng Ủy ban nhân dân thành phố)</w:t>
            </w:r>
          </w:p>
          <w:p w:rsidR="001075A1" w:rsidRDefault="001075A1">
            <w:pPr>
              <w:jc w:val="both"/>
              <w:rPr>
                <w:bCs/>
                <w:color w:val="3333FF"/>
                <w:sz w:val="17"/>
                <w:szCs w:val="17"/>
              </w:rPr>
            </w:pPr>
          </w:p>
        </w:tc>
      </w:tr>
      <w:tr w:rsidR="001075A1">
        <w:trPr>
          <w:cantSplit/>
          <w:trHeight w:val="2401"/>
          <w:jc w:val="center"/>
        </w:trPr>
        <w:tc>
          <w:tcPr>
            <w:tcW w:w="852" w:type="dxa"/>
            <w:vAlign w:val="center"/>
          </w:tcPr>
          <w:p w:rsidR="001075A1" w:rsidRDefault="004C727B">
            <w:pPr>
              <w:tabs>
                <w:tab w:val="center" w:pos="5553"/>
              </w:tabs>
              <w:ind w:left="-57" w:right="-57"/>
              <w:jc w:val="center"/>
              <w:rPr>
                <w:b/>
                <w:bCs/>
                <w:color w:val="3333FF"/>
                <w:sz w:val="17"/>
                <w:szCs w:val="17"/>
              </w:rPr>
            </w:pPr>
            <w:r>
              <w:rPr>
                <w:b/>
                <w:bCs/>
                <w:color w:val="3333FF"/>
                <w:sz w:val="17"/>
                <w:szCs w:val="17"/>
              </w:rPr>
              <w:lastRenderedPageBreak/>
              <w:t>Thứ năm</w:t>
            </w:r>
          </w:p>
          <w:p w:rsidR="001075A1" w:rsidRDefault="004C727B">
            <w:pPr>
              <w:tabs>
                <w:tab w:val="center" w:pos="5553"/>
              </w:tabs>
              <w:ind w:left="-57" w:right="-57"/>
              <w:jc w:val="center"/>
              <w:rPr>
                <w:b/>
                <w:bCs/>
                <w:color w:val="3333FF"/>
                <w:sz w:val="17"/>
                <w:szCs w:val="17"/>
              </w:rPr>
            </w:pPr>
            <w:r>
              <w:rPr>
                <w:b/>
                <w:bCs/>
                <w:color w:val="3333FF"/>
                <w:sz w:val="17"/>
                <w:szCs w:val="17"/>
              </w:rPr>
              <w:t>(15/02)</w:t>
            </w:r>
          </w:p>
          <w:p w:rsidR="001075A1" w:rsidRDefault="004C727B">
            <w:pPr>
              <w:ind w:left="-57" w:right="-57"/>
              <w:jc w:val="center"/>
              <w:rPr>
                <w:bCs/>
                <w:color w:val="3333FF"/>
                <w:sz w:val="17"/>
                <w:szCs w:val="17"/>
              </w:rPr>
            </w:pPr>
            <w:r>
              <w:rPr>
                <w:bCs/>
                <w:color w:val="3333FF"/>
                <w:sz w:val="17"/>
                <w:szCs w:val="17"/>
              </w:rPr>
              <w:t>(30 tháng Chạp)</w:t>
            </w:r>
          </w:p>
        </w:tc>
        <w:tc>
          <w:tcPr>
            <w:tcW w:w="9690" w:type="dxa"/>
            <w:gridSpan w:val="3"/>
            <w:shd w:val="clear" w:color="auto" w:fill="FFFFFF"/>
          </w:tcPr>
          <w:p w:rsidR="001075A1" w:rsidRDefault="004C727B">
            <w:pPr>
              <w:spacing w:before="40" w:after="40"/>
              <w:jc w:val="both"/>
              <w:rPr>
                <w:bCs/>
                <w:color w:val="3333FF"/>
                <w:sz w:val="17"/>
                <w:szCs w:val="17"/>
              </w:rPr>
            </w:pPr>
            <w:r>
              <w:rPr>
                <w:b/>
                <w:bCs/>
                <w:color w:val="3333FF"/>
                <w:sz w:val="17"/>
                <w:szCs w:val="17"/>
              </w:rPr>
              <w:t>-9g00:</w:t>
            </w:r>
            <w:r>
              <w:rPr>
                <w:bCs/>
                <w:color w:val="3333FF"/>
                <w:sz w:val="17"/>
                <w:szCs w:val="17"/>
              </w:rPr>
              <w:t xml:space="preserve"> Đ/c Trần Vĩnh Tuyến thăm Bến xe miền Tây </w:t>
            </w:r>
            <w:r>
              <w:rPr>
                <w:b/>
                <w:bCs/>
                <w:color w:val="3333FF"/>
                <w:sz w:val="17"/>
                <w:szCs w:val="17"/>
              </w:rPr>
              <w:t>-10g00</w:t>
            </w:r>
            <w:r>
              <w:rPr>
                <w:bCs/>
                <w:color w:val="3333FF"/>
                <w:sz w:val="17"/>
                <w:szCs w:val="17"/>
              </w:rPr>
              <w:t xml:space="preserve">: Thăm công nhân xử lý rác tại Khu liên hiệp xử lý chất thải Đa Phước  </w:t>
            </w:r>
            <w:r>
              <w:rPr>
                <w:bCs/>
                <w:color w:val="3333FF"/>
                <w:sz w:val="17"/>
                <w:szCs w:val="17"/>
              </w:rPr>
              <w:br/>
              <w:t>-</w:t>
            </w:r>
            <w:r>
              <w:rPr>
                <w:b/>
                <w:bCs/>
                <w:color w:val="3333FF"/>
                <w:sz w:val="17"/>
                <w:szCs w:val="17"/>
              </w:rPr>
              <w:t>14g00:</w:t>
            </w:r>
            <w:r>
              <w:rPr>
                <w:bCs/>
                <w:color w:val="3333FF"/>
                <w:sz w:val="17"/>
                <w:szCs w:val="17"/>
              </w:rPr>
              <w:t xml:space="preserve"> Thăm công nhân làm việc tại Công ty Môi trường đô thị -</w:t>
            </w:r>
            <w:r>
              <w:rPr>
                <w:b/>
                <w:bCs/>
                <w:color w:val="3333FF"/>
                <w:sz w:val="17"/>
                <w:szCs w:val="17"/>
              </w:rPr>
              <w:t xml:space="preserve">15g00: </w:t>
            </w:r>
            <w:r>
              <w:rPr>
                <w:bCs/>
                <w:color w:val="3333FF"/>
                <w:sz w:val="17"/>
                <w:szCs w:val="17"/>
              </w:rPr>
              <w:t>Thăm công nhân làm việc tại Công ty thoát nước đô thị (Đ/c Lê Văn Thanh, Phòng ĐT).</w:t>
            </w:r>
          </w:p>
          <w:p w:rsidR="001075A1" w:rsidRDefault="004C727B">
            <w:pPr>
              <w:spacing w:before="40" w:after="40"/>
              <w:jc w:val="both"/>
              <w:rPr>
                <w:bCs/>
                <w:color w:val="3333FF"/>
                <w:sz w:val="17"/>
                <w:szCs w:val="17"/>
              </w:rPr>
            </w:pPr>
            <w:r>
              <w:rPr>
                <w:b/>
                <w:bCs/>
                <w:color w:val="3333FF"/>
                <w:sz w:val="17"/>
                <w:szCs w:val="17"/>
              </w:rPr>
              <w:t xml:space="preserve"> -9g00:</w:t>
            </w:r>
            <w:r>
              <w:rPr>
                <w:bCs/>
                <w:color w:val="3333FF"/>
                <w:sz w:val="17"/>
                <w:szCs w:val="17"/>
              </w:rPr>
              <w:t xml:space="preserve"> Đ/c Huỳnh Cách Mạng đi cơ sở (Phòng NCPC).   </w:t>
            </w:r>
          </w:p>
          <w:p w:rsidR="001075A1" w:rsidRDefault="004C727B">
            <w:pPr>
              <w:spacing w:before="40" w:after="40"/>
              <w:jc w:val="both"/>
              <w:rPr>
                <w:bCs/>
                <w:color w:val="3333FF"/>
                <w:sz w:val="17"/>
                <w:szCs w:val="17"/>
              </w:rPr>
            </w:pPr>
            <w:r>
              <w:rPr>
                <w:b/>
                <w:bCs/>
                <w:color w:val="3333FF"/>
                <w:sz w:val="17"/>
                <w:szCs w:val="17"/>
              </w:rPr>
              <w:t>-16g00:</w:t>
            </w:r>
            <w:r>
              <w:rPr>
                <w:bCs/>
                <w:color w:val="3333FF"/>
                <w:sz w:val="17"/>
                <w:szCs w:val="17"/>
              </w:rPr>
              <w:t xml:space="preserve"> Đ/c Lê Thanh Liêm thăm, chúc Tết Tổng Công ty Điện lực thành phố, Trung tâm Điều độ hệ thống điện thành phố </w:t>
            </w:r>
            <w:r>
              <w:rPr>
                <w:b/>
                <w:bCs/>
                <w:color w:val="3333FF"/>
                <w:sz w:val="17"/>
                <w:szCs w:val="17"/>
              </w:rPr>
              <w:t>-17g00:</w:t>
            </w:r>
            <w:r>
              <w:rPr>
                <w:bCs/>
                <w:color w:val="3333FF"/>
                <w:sz w:val="17"/>
                <w:szCs w:val="17"/>
              </w:rPr>
              <w:t xml:space="preserve"> Thăm các pháo thủ tại khu vực đường hầm vượt sông Sài Gòn </w:t>
            </w:r>
            <w:r>
              <w:rPr>
                <w:b/>
                <w:bCs/>
                <w:color w:val="3333FF"/>
                <w:sz w:val="17"/>
                <w:szCs w:val="17"/>
              </w:rPr>
              <w:t>-18g00:</w:t>
            </w:r>
            <w:r>
              <w:rPr>
                <w:bCs/>
                <w:color w:val="3333FF"/>
                <w:sz w:val="17"/>
                <w:szCs w:val="17"/>
              </w:rPr>
              <w:t xml:space="preserve"> Thăm khoa cấp cứu Bệnh viện Chợ Rẫy (Đ/c Nguyễn Hữu Tín, Phòng KT, VX).</w:t>
            </w:r>
          </w:p>
          <w:p w:rsidR="001075A1" w:rsidRDefault="004C727B">
            <w:pPr>
              <w:spacing w:before="40" w:after="40"/>
              <w:jc w:val="both"/>
              <w:rPr>
                <w:bCs/>
                <w:color w:val="3333FF"/>
                <w:sz w:val="17"/>
                <w:szCs w:val="17"/>
              </w:rPr>
            </w:pPr>
            <w:r>
              <w:rPr>
                <w:b/>
                <w:bCs/>
                <w:color w:val="3333FF"/>
                <w:sz w:val="17"/>
                <w:szCs w:val="17"/>
              </w:rPr>
              <w:t xml:space="preserve"> -17g00:</w:t>
            </w:r>
            <w:r>
              <w:rPr>
                <w:bCs/>
                <w:color w:val="3333FF"/>
                <w:sz w:val="17"/>
                <w:szCs w:val="17"/>
              </w:rPr>
              <w:t xml:space="preserve"> Đ/c Nguyễn Thị Thu thăm, chúc Tết Đài Truyền hình thành phố </w:t>
            </w:r>
            <w:r>
              <w:rPr>
                <w:b/>
                <w:bCs/>
                <w:color w:val="3333FF"/>
                <w:sz w:val="17"/>
                <w:szCs w:val="17"/>
              </w:rPr>
              <w:t>-20g00:</w:t>
            </w:r>
            <w:r>
              <w:rPr>
                <w:bCs/>
                <w:color w:val="3333FF"/>
                <w:sz w:val="17"/>
                <w:szCs w:val="17"/>
              </w:rPr>
              <w:t xml:space="preserve"> Thăm, chúc Tết Đài Tiếng nói nhân dân thành phố </w:t>
            </w:r>
            <w:r>
              <w:rPr>
                <w:bCs/>
                <w:color w:val="3333FF"/>
                <w:sz w:val="17"/>
                <w:szCs w:val="17"/>
              </w:rPr>
              <w:br/>
              <w:t xml:space="preserve">(Đ/c Võ Sĩ, Phòng VX).  </w:t>
            </w:r>
          </w:p>
          <w:p w:rsidR="001075A1" w:rsidRDefault="004C727B">
            <w:pPr>
              <w:spacing w:before="40" w:after="40"/>
              <w:jc w:val="both"/>
              <w:rPr>
                <w:bCs/>
                <w:color w:val="3333FF"/>
                <w:sz w:val="17"/>
                <w:szCs w:val="17"/>
              </w:rPr>
            </w:pPr>
            <w:r>
              <w:rPr>
                <w:bCs/>
                <w:color w:val="3333FF"/>
                <w:sz w:val="17"/>
                <w:szCs w:val="17"/>
              </w:rPr>
              <w:t>-</w:t>
            </w:r>
            <w:r>
              <w:rPr>
                <w:b/>
                <w:bCs/>
                <w:color w:val="3333FF"/>
                <w:sz w:val="17"/>
                <w:szCs w:val="17"/>
              </w:rPr>
              <w:t>17g30:</w:t>
            </w:r>
            <w:r>
              <w:rPr>
                <w:bCs/>
                <w:color w:val="3333FF"/>
                <w:sz w:val="17"/>
                <w:szCs w:val="17"/>
              </w:rPr>
              <w:t xml:space="preserve"> Đ/c Nguyễn Thành Phong viếng bia Liệt sĩ Bình Trưng và Bia tưởng niệm các chiến sĩ hi sinh trong trận đánh bảo vệ Cầu Rạch Chiếc </w:t>
            </w:r>
            <w:r>
              <w:rPr>
                <w:b/>
                <w:bCs/>
                <w:color w:val="3333FF"/>
                <w:sz w:val="17"/>
                <w:szCs w:val="17"/>
              </w:rPr>
              <w:t>-19g00:</w:t>
            </w:r>
            <w:r>
              <w:rPr>
                <w:bCs/>
                <w:color w:val="3333FF"/>
                <w:sz w:val="17"/>
                <w:szCs w:val="17"/>
              </w:rPr>
              <w:t xml:space="preserve"> Dự Lễ phát lệnh làm hàng đầu xuân (Đ/c Võ Văn Hoan, Phòng KT, TH).</w:t>
            </w:r>
          </w:p>
        </w:tc>
      </w:tr>
      <w:tr w:rsidR="001075A1">
        <w:trPr>
          <w:cantSplit/>
          <w:trHeight w:val="520"/>
          <w:jc w:val="center"/>
        </w:trPr>
        <w:tc>
          <w:tcPr>
            <w:tcW w:w="852" w:type="dxa"/>
            <w:vAlign w:val="center"/>
          </w:tcPr>
          <w:p w:rsidR="001075A1" w:rsidRDefault="004C727B">
            <w:pPr>
              <w:tabs>
                <w:tab w:val="center" w:pos="5553"/>
              </w:tabs>
              <w:ind w:left="-57" w:right="-57"/>
              <w:jc w:val="center"/>
              <w:rPr>
                <w:b/>
                <w:bCs/>
                <w:color w:val="3333FF"/>
                <w:sz w:val="17"/>
                <w:szCs w:val="17"/>
              </w:rPr>
            </w:pPr>
            <w:r>
              <w:rPr>
                <w:b/>
                <w:bCs/>
                <w:color w:val="3333FF"/>
                <w:sz w:val="17"/>
                <w:szCs w:val="17"/>
              </w:rPr>
              <w:t>Thứ sáu</w:t>
            </w:r>
          </w:p>
          <w:p w:rsidR="001075A1" w:rsidRDefault="004C727B">
            <w:pPr>
              <w:tabs>
                <w:tab w:val="center" w:pos="5529"/>
              </w:tabs>
              <w:ind w:left="-57" w:right="-57"/>
              <w:jc w:val="center"/>
              <w:rPr>
                <w:b/>
                <w:bCs/>
                <w:color w:val="3333FF"/>
                <w:sz w:val="17"/>
                <w:szCs w:val="17"/>
              </w:rPr>
            </w:pPr>
            <w:r>
              <w:rPr>
                <w:b/>
                <w:bCs/>
                <w:color w:val="3333FF"/>
                <w:sz w:val="17"/>
                <w:szCs w:val="17"/>
              </w:rPr>
              <w:t>(16/02)</w:t>
            </w:r>
          </w:p>
          <w:p w:rsidR="001075A1" w:rsidRDefault="004C727B">
            <w:pPr>
              <w:tabs>
                <w:tab w:val="center" w:pos="5529"/>
              </w:tabs>
              <w:ind w:left="-57" w:right="-57"/>
              <w:jc w:val="center"/>
              <w:rPr>
                <w:bCs/>
                <w:color w:val="3333FF"/>
                <w:sz w:val="17"/>
                <w:szCs w:val="17"/>
              </w:rPr>
            </w:pPr>
            <w:r>
              <w:rPr>
                <w:bCs/>
                <w:color w:val="3333FF"/>
                <w:sz w:val="17"/>
                <w:szCs w:val="17"/>
              </w:rPr>
              <w:t>(01 tháng Giêng)</w:t>
            </w:r>
          </w:p>
        </w:tc>
        <w:tc>
          <w:tcPr>
            <w:tcW w:w="9690" w:type="dxa"/>
            <w:gridSpan w:val="3"/>
            <w:vMerge w:val="restart"/>
            <w:shd w:val="clear" w:color="auto" w:fill="FFFFFF"/>
            <w:vAlign w:val="center"/>
          </w:tcPr>
          <w:p w:rsidR="001075A1" w:rsidRDefault="004C727B">
            <w:pPr>
              <w:jc w:val="center"/>
              <w:rPr>
                <w:b/>
                <w:bCs/>
                <w:color w:val="FF0000"/>
                <w:sz w:val="44"/>
                <w:szCs w:val="36"/>
              </w:rPr>
            </w:pPr>
            <w:r>
              <w:rPr>
                <w:b/>
                <w:bCs/>
                <w:color w:val="FF0000"/>
                <w:sz w:val="44"/>
                <w:szCs w:val="36"/>
              </w:rPr>
              <w:t>NGHỈ TẾT NGUYÊN ĐÁN</w:t>
            </w:r>
          </w:p>
          <w:p w:rsidR="001075A1" w:rsidRDefault="004C727B">
            <w:pPr>
              <w:jc w:val="center"/>
              <w:rPr>
                <w:b/>
                <w:bCs/>
                <w:color w:val="3333FF"/>
                <w:sz w:val="23"/>
                <w:szCs w:val="17"/>
              </w:rPr>
            </w:pPr>
            <w:r>
              <w:rPr>
                <w:b/>
                <w:bCs/>
                <w:color w:val="3333FF"/>
                <w:sz w:val="23"/>
                <w:szCs w:val="17"/>
              </w:rPr>
              <w:t xml:space="preserve">(Lịch trực Tết theo Công văn số 615/UBND-TH ngày 08 tháng 02 năm 2018 </w:t>
            </w:r>
          </w:p>
          <w:p w:rsidR="001075A1" w:rsidRDefault="004C727B">
            <w:pPr>
              <w:jc w:val="center"/>
              <w:rPr>
                <w:b/>
                <w:bCs/>
                <w:color w:val="3333FF"/>
                <w:sz w:val="23"/>
                <w:szCs w:val="17"/>
              </w:rPr>
            </w:pPr>
            <w:r>
              <w:rPr>
                <w:b/>
                <w:bCs/>
                <w:color w:val="3333FF"/>
                <w:sz w:val="23"/>
                <w:szCs w:val="17"/>
              </w:rPr>
              <w:t>của Văn phòng Ủy ban nhân dân thành phố)</w:t>
            </w:r>
          </w:p>
          <w:p w:rsidR="001075A1" w:rsidRDefault="001075A1">
            <w:pPr>
              <w:jc w:val="center"/>
              <w:rPr>
                <w:bCs/>
                <w:color w:val="3333FF"/>
                <w:sz w:val="17"/>
                <w:szCs w:val="17"/>
              </w:rPr>
            </w:pPr>
          </w:p>
          <w:p w:rsidR="001075A1" w:rsidRDefault="001075A1">
            <w:pPr>
              <w:jc w:val="center"/>
              <w:rPr>
                <w:bCs/>
                <w:color w:val="3333FF"/>
                <w:sz w:val="17"/>
                <w:szCs w:val="17"/>
              </w:rPr>
            </w:pPr>
          </w:p>
        </w:tc>
      </w:tr>
      <w:tr w:rsidR="001075A1">
        <w:trPr>
          <w:cantSplit/>
          <w:trHeight w:val="688"/>
          <w:jc w:val="center"/>
        </w:trPr>
        <w:tc>
          <w:tcPr>
            <w:tcW w:w="852" w:type="dxa"/>
            <w:vAlign w:val="center"/>
          </w:tcPr>
          <w:p w:rsidR="001075A1" w:rsidRDefault="004C727B">
            <w:pPr>
              <w:tabs>
                <w:tab w:val="center" w:pos="5553"/>
              </w:tabs>
              <w:ind w:left="-57" w:right="-57"/>
              <w:jc w:val="center"/>
              <w:rPr>
                <w:b/>
                <w:bCs/>
                <w:color w:val="3333FF"/>
                <w:sz w:val="17"/>
                <w:szCs w:val="17"/>
              </w:rPr>
            </w:pPr>
            <w:r>
              <w:rPr>
                <w:b/>
                <w:bCs/>
                <w:color w:val="3333FF"/>
                <w:sz w:val="17"/>
                <w:szCs w:val="17"/>
              </w:rPr>
              <w:t>Thứ bảy</w:t>
            </w:r>
          </w:p>
          <w:p w:rsidR="001075A1" w:rsidRDefault="004C727B">
            <w:pPr>
              <w:tabs>
                <w:tab w:val="center" w:pos="5553"/>
              </w:tabs>
              <w:ind w:left="-57" w:right="-57"/>
              <w:jc w:val="center"/>
              <w:rPr>
                <w:b/>
                <w:bCs/>
                <w:color w:val="3333FF"/>
                <w:sz w:val="17"/>
                <w:szCs w:val="17"/>
              </w:rPr>
            </w:pPr>
            <w:r>
              <w:rPr>
                <w:b/>
                <w:bCs/>
                <w:color w:val="3333FF"/>
                <w:sz w:val="17"/>
                <w:szCs w:val="17"/>
              </w:rPr>
              <w:t>(17/02)</w:t>
            </w:r>
          </w:p>
          <w:p w:rsidR="001075A1" w:rsidRDefault="004C727B">
            <w:pPr>
              <w:tabs>
                <w:tab w:val="center" w:pos="5553"/>
              </w:tabs>
              <w:ind w:left="-57" w:right="-57"/>
              <w:jc w:val="center"/>
              <w:rPr>
                <w:bCs/>
                <w:color w:val="3333FF"/>
                <w:sz w:val="17"/>
                <w:szCs w:val="17"/>
              </w:rPr>
            </w:pPr>
            <w:r>
              <w:rPr>
                <w:bCs/>
                <w:color w:val="3333FF"/>
                <w:sz w:val="17"/>
                <w:szCs w:val="17"/>
              </w:rPr>
              <w:t>(02 tháng giêng)</w:t>
            </w:r>
          </w:p>
        </w:tc>
        <w:tc>
          <w:tcPr>
            <w:tcW w:w="9690" w:type="dxa"/>
            <w:gridSpan w:val="3"/>
            <w:vMerge/>
            <w:shd w:val="clear" w:color="auto" w:fill="FFFFFF"/>
          </w:tcPr>
          <w:p w:rsidR="001075A1" w:rsidRDefault="001075A1">
            <w:pPr>
              <w:spacing w:beforeLines="30" w:before="72" w:afterLines="30" w:after="72"/>
              <w:jc w:val="both"/>
              <w:rPr>
                <w:bCs/>
                <w:color w:val="3333FF"/>
                <w:sz w:val="17"/>
                <w:szCs w:val="17"/>
              </w:rPr>
            </w:pPr>
          </w:p>
        </w:tc>
      </w:tr>
      <w:tr w:rsidR="001075A1">
        <w:trPr>
          <w:cantSplit/>
          <w:trHeight w:val="946"/>
          <w:jc w:val="center"/>
        </w:trPr>
        <w:tc>
          <w:tcPr>
            <w:tcW w:w="852" w:type="dxa"/>
            <w:vAlign w:val="center"/>
          </w:tcPr>
          <w:p w:rsidR="001075A1" w:rsidRDefault="004C727B">
            <w:pPr>
              <w:tabs>
                <w:tab w:val="center" w:pos="5529"/>
              </w:tabs>
              <w:ind w:left="-57" w:right="-57"/>
              <w:jc w:val="center"/>
              <w:rPr>
                <w:b/>
                <w:bCs/>
                <w:color w:val="3333FF"/>
                <w:sz w:val="17"/>
                <w:szCs w:val="17"/>
              </w:rPr>
            </w:pPr>
            <w:r>
              <w:rPr>
                <w:b/>
                <w:bCs/>
                <w:color w:val="3333FF"/>
                <w:sz w:val="17"/>
                <w:szCs w:val="17"/>
              </w:rPr>
              <w:t>Chủ</w:t>
            </w:r>
          </w:p>
          <w:p w:rsidR="001075A1" w:rsidRDefault="004C727B">
            <w:pPr>
              <w:tabs>
                <w:tab w:val="center" w:pos="5529"/>
              </w:tabs>
              <w:ind w:left="-57" w:right="-57"/>
              <w:jc w:val="center"/>
              <w:rPr>
                <w:b/>
                <w:bCs/>
                <w:color w:val="3333FF"/>
                <w:sz w:val="17"/>
                <w:szCs w:val="17"/>
              </w:rPr>
            </w:pPr>
            <w:r>
              <w:rPr>
                <w:b/>
                <w:bCs/>
                <w:color w:val="3333FF"/>
                <w:sz w:val="17"/>
                <w:szCs w:val="17"/>
              </w:rPr>
              <w:t>nhật</w:t>
            </w:r>
          </w:p>
          <w:p w:rsidR="001075A1" w:rsidRDefault="004C727B">
            <w:pPr>
              <w:tabs>
                <w:tab w:val="center" w:pos="5529"/>
              </w:tabs>
              <w:ind w:left="-57" w:right="-57"/>
              <w:jc w:val="center"/>
              <w:rPr>
                <w:b/>
                <w:bCs/>
                <w:color w:val="3333FF"/>
                <w:sz w:val="17"/>
                <w:szCs w:val="17"/>
              </w:rPr>
            </w:pPr>
            <w:r>
              <w:rPr>
                <w:b/>
                <w:bCs/>
                <w:color w:val="3333FF"/>
                <w:sz w:val="17"/>
                <w:szCs w:val="17"/>
              </w:rPr>
              <w:t>(18/02)</w:t>
            </w:r>
          </w:p>
          <w:p w:rsidR="001075A1" w:rsidRDefault="004C727B">
            <w:pPr>
              <w:tabs>
                <w:tab w:val="center" w:pos="5529"/>
              </w:tabs>
              <w:ind w:left="-57" w:right="-57"/>
              <w:jc w:val="center"/>
              <w:rPr>
                <w:bCs/>
                <w:color w:val="3333FF"/>
                <w:sz w:val="17"/>
                <w:szCs w:val="17"/>
              </w:rPr>
            </w:pPr>
            <w:r>
              <w:rPr>
                <w:bCs/>
                <w:color w:val="3333FF"/>
                <w:sz w:val="17"/>
                <w:szCs w:val="17"/>
              </w:rPr>
              <w:t>(03 tháng giêng)</w:t>
            </w:r>
          </w:p>
        </w:tc>
        <w:tc>
          <w:tcPr>
            <w:tcW w:w="9690" w:type="dxa"/>
            <w:gridSpan w:val="3"/>
            <w:vMerge/>
            <w:shd w:val="clear" w:color="auto" w:fill="FFFFFF"/>
          </w:tcPr>
          <w:p w:rsidR="001075A1" w:rsidRDefault="001075A1">
            <w:pPr>
              <w:spacing w:beforeLines="30" w:before="72" w:afterLines="30" w:after="72"/>
              <w:jc w:val="both"/>
              <w:rPr>
                <w:bCs/>
                <w:color w:val="3333FF"/>
                <w:sz w:val="17"/>
                <w:szCs w:val="17"/>
              </w:rPr>
            </w:pPr>
          </w:p>
        </w:tc>
      </w:tr>
      <w:tr w:rsidR="001075A1">
        <w:trPr>
          <w:cantSplit/>
          <w:trHeight w:val="946"/>
          <w:jc w:val="center"/>
        </w:trPr>
        <w:tc>
          <w:tcPr>
            <w:tcW w:w="852" w:type="dxa"/>
            <w:vAlign w:val="center"/>
          </w:tcPr>
          <w:p w:rsidR="001075A1" w:rsidRDefault="004C727B">
            <w:pPr>
              <w:tabs>
                <w:tab w:val="center" w:pos="5529"/>
              </w:tabs>
              <w:ind w:left="-57" w:right="-57"/>
              <w:jc w:val="center"/>
              <w:rPr>
                <w:b/>
                <w:bCs/>
                <w:color w:val="3333FF"/>
                <w:sz w:val="17"/>
                <w:szCs w:val="17"/>
              </w:rPr>
            </w:pPr>
            <w:r>
              <w:rPr>
                <w:b/>
                <w:bCs/>
                <w:color w:val="3333FF"/>
                <w:sz w:val="17"/>
                <w:szCs w:val="17"/>
              </w:rPr>
              <w:t>Thứ Hai</w:t>
            </w:r>
          </w:p>
          <w:p w:rsidR="001075A1" w:rsidRDefault="004C727B">
            <w:pPr>
              <w:tabs>
                <w:tab w:val="center" w:pos="5529"/>
              </w:tabs>
              <w:ind w:left="-57" w:right="-57"/>
              <w:jc w:val="center"/>
              <w:rPr>
                <w:b/>
                <w:bCs/>
                <w:color w:val="3333FF"/>
                <w:sz w:val="17"/>
                <w:szCs w:val="17"/>
              </w:rPr>
            </w:pPr>
            <w:r>
              <w:rPr>
                <w:b/>
                <w:bCs/>
                <w:color w:val="3333FF"/>
                <w:sz w:val="17"/>
                <w:szCs w:val="17"/>
              </w:rPr>
              <w:t>(19/02)</w:t>
            </w:r>
          </w:p>
          <w:p w:rsidR="001075A1" w:rsidRDefault="004C727B">
            <w:pPr>
              <w:tabs>
                <w:tab w:val="center" w:pos="5529"/>
              </w:tabs>
              <w:ind w:left="-57" w:right="-57"/>
              <w:jc w:val="center"/>
              <w:rPr>
                <w:bCs/>
                <w:color w:val="3333FF"/>
                <w:sz w:val="17"/>
                <w:szCs w:val="17"/>
              </w:rPr>
            </w:pPr>
            <w:r>
              <w:rPr>
                <w:bCs/>
                <w:color w:val="3333FF"/>
                <w:sz w:val="17"/>
                <w:szCs w:val="17"/>
              </w:rPr>
              <w:t>(04 tháng giêng)</w:t>
            </w:r>
          </w:p>
        </w:tc>
        <w:tc>
          <w:tcPr>
            <w:tcW w:w="9690" w:type="dxa"/>
            <w:gridSpan w:val="3"/>
            <w:vMerge/>
            <w:shd w:val="clear" w:color="auto" w:fill="FFFFFF"/>
          </w:tcPr>
          <w:p w:rsidR="001075A1" w:rsidRDefault="001075A1">
            <w:pPr>
              <w:spacing w:beforeLines="30" w:before="72" w:afterLines="30" w:after="72"/>
              <w:jc w:val="both"/>
              <w:rPr>
                <w:bCs/>
                <w:color w:val="3333FF"/>
                <w:sz w:val="17"/>
                <w:szCs w:val="17"/>
              </w:rPr>
            </w:pPr>
          </w:p>
        </w:tc>
      </w:tr>
      <w:tr w:rsidR="001075A1">
        <w:trPr>
          <w:cantSplit/>
          <w:trHeight w:val="946"/>
          <w:jc w:val="center"/>
        </w:trPr>
        <w:tc>
          <w:tcPr>
            <w:tcW w:w="852" w:type="dxa"/>
            <w:vAlign w:val="center"/>
          </w:tcPr>
          <w:p w:rsidR="001075A1" w:rsidRDefault="004C727B">
            <w:pPr>
              <w:tabs>
                <w:tab w:val="center" w:pos="5529"/>
              </w:tabs>
              <w:ind w:left="-57" w:right="-57"/>
              <w:jc w:val="center"/>
              <w:rPr>
                <w:b/>
                <w:bCs/>
                <w:color w:val="3333FF"/>
                <w:sz w:val="17"/>
                <w:szCs w:val="17"/>
              </w:rPr>
            </w:pPr>
            <w:r>
              <w:rPr>
                <w:b/>
                <w:bCs/>
                <w:color w:val="3333FF"/>
                <w:sz w:val="17"/>
                <w:szCs w:val="17"/>
              </w:rPr>
              <w:t>Thứ Ba</w:t>
            </w:r>
          </w:p>
          <w:p w:rsidR="001075A1" w:rsidRDefault="004C727B">
            <w:pPr>
              <w:tabs>
                <w:tab w:val="center" w:pos="5529"/>
              </w:tabs>
              <w:ind w:left="-57" w:right="-57"/>
              <w:jc w:val="center"/>
              <w:rPr>
                <w:b/>
                <w:bCs/>
                <w:color w:val="3333FF"/>
                <w:sz w:val="17"/>
                <w:szCs w:val="17"/>
              </w:rPr>
            </w:pPr>
            <w:r>
              <w:rPr>
                <w:b/>
                <w:bCs/>
                <w:color w:val="3333FF"/>
                <w:sz w:val="17"/>
                <w:szCs w:val="17"/>
              </w:rPr>
              <w:t>(20/02)</w:t>
            </w:r>
          </w:p>
          <w:p w:rsidR="001075A1" w:rsidRDefault="004C727B">
            <w:pPr>
              <w:tabs>
                <w:tab w:val="center" w:pos="5529"/>
              </w:tabs>
              <w:ind w:left="-57" w:right="-57"/>
              <w:jc w:val="center"/>
              <w:rPr>
                <w:bCs/>
                <w:color w:val="3333FF"/>
                <w:sz w:val="17"/>
                <w:szCs w:val="17"/>
              </w:rPr>
            </w:pPr>
            <w:r>
              <w:rPr>
                <w:bCs/>
                <w:color w:val="3333FF"/>
                <w:sz w:val="17"/>
                <w:szCs w:val="17"/>
              </w:rPr>
              <w:t>(05 tháng giêng)</w:t>
            </w:r>
          </w:p>
        </w:tc>
        <w:tc>
          <w:tcPr>
            <w:tcW w:w="9690" w:type="dxa"/>
            <w:gridSpan w:val="3"/>
            <w:shd w:val="clear" w:color="auto" w:fill="FFFFFF"/>
          </w:tcPr>
          <w:p w:rsidR="001075A1" w:rsidRDefault="004C727B">
            <w:pPr>
              <w:spacing w:beforeLines="30" w:before="72" w:afterLines="30" w:after="72"/>
              <w:jc w:val="both"/>
              <w:rPr>
                <w:bCs/>
                <w:color w:val="3333FF"/>
                <w:sz w:val="17"/>
                <w:szCs w:val="17"/>
              </w:rPr>
            </w:pPr>
            <w:r>
              <w:rPr>
                <w:b/>
                <w:bCs/>
                <w:color w:val="3333FF"/>
                <w:sz w:val="17"/>
                <w:szCs w:val="17"/>
              </w:rPr>
              <w:t>-7g00:</w:t>
            </w:r>
            <w:r>
              <w:rPr>
                <w:bCs/>
                <w:color w:val="3333FF"/>
                <w:sz w:val="17"/>
                <w:szCs w:val="17"/>
              </w:rPr>
              <w:t xml:space="preserve"> Tập thể Thường trực Ủy ban nhân dân thành phố dự Lễ viếng Đền Liệt sỹ Bến Dược và Khu Truyền thống Cách Mạng Sài Gòn - Chợ Lớn - Gia Định </w:t>
            </w:r>
            <w:r>
              <w:rPr>
                <w:b/>
                <w:bCs/>
                <w:color w:val="3333FF"/>
                <w:sz w:val="17"/>
                <w:szCs w:val="17"/>
              </w:rPr>
              <w:t>-8g00:</w:t>
            </w:r>
            <w:r>
              <w:rPr>
                <w:bCs/>
                <w:color w:val="3333FF"/>
                <w:sz w:val="17"/>
                <w:szCs w:val="17"/>
              </w:rPr>
              <w:t xml:space="preserve"> Dự họp mặt truyền thống Cách mạng Sài Gòn - Chợ Lớn - Gia Định (Đ/c Võ Văn Hoan, Đ/c Võ Sĩ, Phòng VX).</w:t>
            </w:r>
          </w:p>
          <w:p w:rsidR="001075A1" w:rsidRDefault="004C727B">
            <w:pPr>
              <w:jc w:val="both"/>
              <w:rPr>
                <w:bCs/>
                <w:color w:val="3333FF"/>
                <w:sz w:val="17"/>
                <w:szCs w:val="17"/>
              </w:rPr>
            </w:pPr>
            <w:r>
              <w:rPr>
                <w:b/>
                <w:bCs/>
                <w:color w:val="3333FF"/>
                <w:sz w:val="17"/>
                <w:szCs w:val="17"/>
              </w:rPr>
              <w:t>-20g30:</w:t>
            </w:r>
            <w:r>
              <w:rPr>
                <w:bCs/>
                <w:color w:val="3333FF"/>
                <w:sz w:val="17"/>
                <w:szCs w:val="17"/>
              </w:rPr>
              <w:t xml:space="preserve"> Ban Thường vụ Thành ủy dự chương trình sân khấu hóa kỷ niệm 229 năm chiến thắng Đống Đa lịch sử (1789-2018) (Phòng VX).</w:t>
            </w:r>
          </w:p>
        </w:tc>
      </w:tr>
      <w:tr w:rsidR="001075A1">
        <w:trPr>
          <w:cantSplit/>
          <w:trHeight w:val="1213"/>
          <w:jc w:val="center"/>
        </w:trPr>
        <w:tc>
          <w:tcPr>
            <w:tcW w:w="852" w:type="dxa"/>
            <w:vAlign w:val="center"/>
          </w:tcPr>
          <w:p w:rsidR="001075A1" w:rsidRDefault="004C727B">
            <w:pPr>
              <w:tabs>
                <w:tab w:val="center" w:pos="5529"/>
              </w:tabs>
              <w:ind w:left="-57" w:right="-57"/>
              <w:jc w:val="center"/>
              <w:rPr>
                <w:b/>
                <w:bCs/>
                <w:color w:val="3333FF"/>
                <w:sz w:val="17"/>
                <w:szCs w:val="17"/>
              </w:rPr>
            </w:pPr>
            <w:r>
              <w:rPr>
                <w:b/>
                <w:bCs/>
                <w:color w:val="3333FF"/>
                <w:sz w:val="17"/>
                <w:szCs w:val="17"/>
              </w:rPr>
              <w:t>Thứ Tư</w:t>
            </w:r>
          </w:p>
          <w:p w:rsidR="001075A1" w:rsidRDefault="004C727B">
            <w:pPr>
              <w:tabs>
                <w:tab w:val="center" w:pos="5529"/>
              </w:tabs>
              <w:ind w:left="-57" w:right="-57"/>
              <w:jc w:val="center"/>
              <w:rPr>
                <w:b/>
                <w:bCs/>
                <w:color w:val="3333FF"/>
                <w:sz w:val="17"/>
                <w:szCs w:val="17"/>
              </w:rPr>
            </w:pPr>
            <w:r>
              <w:rPr>
                <w:b/>
                <w:bCs/>
                <w:color w:val="3333FF"/>
                <w:sz w:val="17"/>
                <w:szCs w:val="17"/>
              </w:rPr>
              <w:t>(21/02)</w:t>
            </w:r>
          </w:p>
          <w:p w:rsidR="001075A1" w:rsidRDefault="004C727B">
            <w:pPr>
              <w:tabs>
                <w:tab w:val="center" w:pos="5529"/>
              </w:tabs>
              <w:ind w:left="-57" w:right="-57"/>
              <w:jc w:val="center"/>
              <w:rPr>
                <w:bCs/>
                <w:color w:val="3333FF"/>
                <w:sz w:val="17"/>
                <w:szCs w:val="17"/>
              </w:rPr>
            </w:pPr>
            <w:r>
              <w:rPr>
                <w:bCs/>
                <w:color w:val="3333FF"/>
                <w:sz w:val="17"/>
                <w:szCs w:val="17"/>
              </w:rPr>
              <w:t>(06 tháng giêng)</w:t>
            </w:r>
          </w:p>
        </w:tc>
        <w:tc>
          <w:tcPr>
            <w:tcW w:w="9690" w:type="dxa"/>
            <w:gridSpan w:val="3"/>
            <w:shd w:val="clear" w:color="auto" w:fill="FFFFFF"/>
          </w:tcPr>
          <w:p w:rsidR="001075A1" w:rsidRDefault="004C727B">
            <w:pPr>
              <w:spacing w:beforeLines="30" w:before="72" w:afterLines="30" w:after="72"/>
              <w:jc w:val="both"/>
              <w:rPr>
                <w:bCs/>
                <w:color w:val="3333FF"/>
                <w:sz w:val="17"/>
                <w:szCs w:val="17"/>
              </w:rPr>
            </w:pPr>
            <w:r>
              <w:rPr>
                <w:b/>
                <w:bCs/>
                <w:color w:val="3333FF"/>
                <w:sz w:val="17"/>
                <w:szCs w:val="17"/>
              </w:rPr>
              <w:t>-8g00:</w:t>
            </w:r>
            <w:r>
              <w:rPr>
                <w:bCs/>
                <w:color w:val="3333FF"/>
                <w:sz w:val="17"/>
                <w:szCs w:val="17"/>
              </w:rPr>
              <w:t xml:space="preserve"> Ban Thường vụ Thành ủy nghe báo cáo tình hình tổ chức chăm lo Tết Mậu Tuất năm 2018 (Đ/c Võ Văn Hoan, Phòng TH).</w:t>
            </w:r>
          </w:p>
          <w:p w:rsidR="001075A1" w:rsidRDefault="004C727B">
            <w:pPr>
              <w:spacing w:beforeLines="30" w:before="72" w:afterLines="30" w:after="72"/>
              <w:jc w:val="both"/>
              <w:rPr>
                <w:bCs/>
                <w:color w:val="3333FF"/>
                <w:sz w:val="17"/>
                <w:szCs w:val="17"/>
              </w:rPr>
            </w:pPr>
            <w:r>
              <w:rPr>
                <w:b/>
                <w:bCs/>
                <w:color w:val="3333FF"/>
                <w:sz w:val="17"/>
                <w:szCs w:val="17"/>
              </w:rPr>
              <w:t>-9g30:</w:t>
            </w:r>
            <w:r>
              <w:rPr>
                <w:bCs/>
                <w:color w:val="3333FF"/>
                <w:sz w:val="17"/>
                <w:szCs w:val="17"/>
              </w:rPr>
              <w:t xml:space="preserve"> Thường trực Ủy ban nhân dân thành phố gặp gỡ cán bộ công nhân viên Văn phòng Ủy ban nhân dân thành phố.   </w:t>
            </w:r>
          </w:p>
          <w:p w:rsidR="001075A1" w:rsidRDefault="004C727B">
            <w:pPr>
              <w:spacing w:beforeLines="30" w:before="72" w:afterLines="30" w:after="72"/>
              <w:jc w:val="both"/>
              <w:rPr>
                <w:bCs/>
                <w:color w:val="3333FF"/>
                <w:sz w:val="17"/>
                <w:szCs w:val="17"/>
              </w:rPr>
            </w:pPr>
            <w:r>
              <w:rPr>
                <w:b/>
                <w:bCs/>
                <w:color w:val="3333FF"/>
                <w:sz w:val="17"/>
                <w:szCs w:val="17"/>
              </w:rPr>
              <w:t>-10g00:</w:t>
            </w:r>
            <w:r>
              <w:rPr>
                <w:bCs/>
                <w:color w:val="3333FF"/>
                <w:sz w:val="17"/>
                <w:szCs w:val="17"/>
              </w:rPr>
              <w:t xml:space="preserve"> Đ/c Trần Vĩnh Tuyến thăm Saigon Coop </w:t>
            </w:r>
            <w:r>
              <w:rPr>
                <w:b/>
                <w:bCs/>
                <w:color w:val="3333FF"/>
                <w:sz w:val="17"/>
                <w:szCs w:val="17"/>
              </w:rPr>
              <w:t>-10g30:</w:t>
            </w:r>
            <w:r>
              <w:rPr>
                <w:bCs/>
                <w:color w:val="3333FF"/>
                <w:sz w:val="17"/>
                <w:szCs w:val="17"/>
              </w:rPr>
              <w:t xml:space="preserve"> Thăm SATRA (Đ/c Nguyễn Hữu Tín, Phòng KT). </w:t>
            </w:r>
          </w:p>
          <w:p w:rsidR="001075A1" w:rsidRDefault="004C727B">
            <w:pPr>
              <w:spacing w:beforeLines="30" w:before="72" w:afterLines="30" w:after="72"/>
              <w:jc w:val="both"/>
              <w:rPr>
                <w:bCs/>
                <w:color w:val="3333FF"/>
                <w:sz w:val="17"/>
                <w:szCs w:val="17"/>
              </w:rPr>
            </w:pPr>
            <w:r>
              <w:rPr>
                <w:b/>
                <w:bCs/>
                <w:color w:val="3333FF"/>
                <w:sz w:val="17"/>
                <w:szCs w:val="17"/>
              </w:rPr>
              <w:t>-13g00:</w:t>
            </w:r>
            <w:r>
              <w:rPr>
                <w:bCs/>
                <w:color w:val="3333FF"/>
                <w:sz w:val="17"/>
                <w:szCs w:val="17"/>
              </w:rPr>
              <w:t xml:space="preserve"> Đ/c Võ Văn Hoan dự giao ban Thường trực Thành ủy (Phòng TH) </w:t>
            </w:r>
            <w:r>
              <w:rPr>
                <w:b/>
                <w:bCs/>
                <w:color w:val="3333FF"/>
                <w:sz w:val="17"/>
                <w:szCs w:val="17"/>
              </w:rPr>
              <w:t>-15g00:</w:t>
            </w:r>
            <w:r>
              <w:rPr>
                <w:bCs/>
                <w:color w:val="3333FF"/>
                <w:sz w:val="17"/>
                <w:szCs w:val="17"/>
              </w:rPr>
              <w:t xml:space="preserve"> Giao ban Lãnh đạo Văn phòng Ủy ban nhân dân thành phố (Các Phòng và các đơn vị sự nghiệp). </w:t>
            </w:r>
          </w:p>
          <w:p w:rsidR="001075A1" w:rsidRDefault="004C727B">
            <w:pPr>
              <w:spacing w:beforeLines="30" w:before="72" w:afterLines="30" w:after="72"/>
              <w:jc w:val="both"/>
              <w:rPr>
                <w:bCs/>
                <w:color w:val="3333FF"/>
                <w:sz w:val="17"/>
                <w:szCs w:val="17"/>
              </w:rPr>
            </w:pPr>
            <w:r>
              <w:rPr>
                <w:bCs/>
                <w:color w:val="3333FF"/>
                <w:sz w:val="17"/>
                <w:szCs w:val="17"/>
              </w:rPr>
              <w:t>-</w:t>
            </w:r>
            <w:r>
              <w:rPr>
                <w:b/>
                <w:bCs/>
                <w:color w:val="3333FF"/>
                <w:sz w:val="17"/>
                <w:szCs w:val="17"/>
              </w:rPr>
              <w:t>14g00:</w:t>
            </w:r>
            <w:r>
              <w:rPr>
                <w:bCs/>
                <w:color w:val="3333FF"/>
                <w:sz w:val="17"/>
                <w:szCs w:val="17"/>
              </w:rPr>
              <w:t xml:space="preserve"> Đ/c Lê Thanh Liêm cùng Đồng chí Bí thư Thành ủy họp về Đô thị Thủ Thiêm (Đ/c Lê Văn Thanh, Phòng ĐT). </w:t>
            </w:r>
          </w:p>
        </w:tc>
      </w:tr>
      <w:tr w:rsidR="001075A1">
        <w:trPr>
          <w:cantSplit/>
          <w:trHeight w:val="917"/>
          <w:jc w:val="center"/>
        </w:trPr>
        <w:tc>
          <w:tcPr>
            <w:tcW w:w="852" w:type="dxa"/>
            <w:vAlign w:val="center"/>
          </w:tcPr>
          <w:p w:rsidR="001075A1" w:rsidRDefault="004C727B">
            <w:pPr>
              <w:tabs>
                <w:tab w:val="center" w:pos="5529"/>
              </w:tabs>
              <w:ind w:left="-57" w:right="-57"/>
              <w:rPr>
                <w:b/>
                <w:bCs/>
                <w:color w:val="3333FF"/>
                <w:sz w:val="17"/>
                <w:szCs w:val="17"/>
              </w:rPr>
            </w:pPr>
            <w:r>
              <w:rPr>
                <w:b/>
                <w:bCs/>
                <w:color w:val="3333FF"/>
                <w:sz w:val="17"/>
                <w:szCs w:val="17"/>
              </w:rPr>
              <w:t>Thứ Năm</w:t>
            </w:r>
          </w:p>
          <w:p w:rsidR="001075A1" w:rsidRDefault="004C727B">
            <w:pPr>
              <w:tabs>
                <w:tab w:val="center" w:pos="5529"/>
              </w:tabs>
              <w:ind w:left="-57" w:right="-57"/>
              <w:jc w:val="center"/>
              <w:rPr>
                <w:b/>
                <w:bCs/>
                <w:color w:val="3333FF"/>
                <w:sz w:val="17"/>
                <w:szCs w:val="17"/>
              </w:rPr>
            </w:pPr>
            <w:r>
              <w:rPr>
                <w:b/>
                <w:bCs/>
                <w:color w:val="3333FF"/>
                <w:sz w:val="17"/>
                <w:szCs w:val="17"/>
              </w:rPr>
              <w:t>(22/02)</w:t>
            </w:r>
          </w:p>
          <w:p w:rsidR="001075A1" w:rsidRDefault="004C727B">
            <w:pPr>
              <w:tabs>
                <w:tab w:val="center" w:pos="5529"/>
              </w:tabs>
              <w:ind w:left="-57" w:right="-57"/>
              <w:jc w:val="center"/>
              <w:rPr>
                <w:bCs/>
                <w:color w:val="3333FF"/>
                <w:sz w:val="17"/>
                <w:szCs w:val="17"/>
              </w:rPr>
            </w:pPr>
            <w:r>
              <w:rPr>
                <w:bCs/>
                <w:color w:val="3333FF"/>
                <w:sz w:val="17"/>
                <w:szCs w:val="17"/>
              </w:rPr>
              <w:t>(07 tháng  giêng)</w:t>
            </w:r>
          </w:p>
        </w:tc>
        <w:tc>
          <w:tcPr>
            <w:tcW w:w="9690" w:type="dxa"/>
            <w:gridSpan w:val="3"/>
            <w:shd w:val="clear" w:color="auto" w:fill="FFFFFF"/>
          </w:tcPr>
          <w:p w:rsidR="001075A1" w:rsidRDefault="004C727B">
            <w:pPr>
              <w:spacing w:beforeLines="30" w:before="72" w:afterLines="30" w:after="72"/>
              <w:jc w:val="both"/>
              <w:rPr>
                <w:bCs/>
                <w:color w:val="3333FF"/>
                <w:sz w:val="17"/>
                <w:szCs w:val="17"/>
              </w:rPr>
            </w:pPr>
            <w:r>
              <w:rPr>
                <w:b/>
                <w:bCs/>
                <w:color w:val="3333FF"/>
                <w:sz w:val="17"/>
                <w:szCs w:val="17"/>
              </w:rPr>
              <w:t>-8g00:</w:t>
            </w:r>
            <w:r>
              <w:rPr>
                <w:bCs/>
                <w:color w:val="3333FF"/>
                <w:sz w:val="17"/>
                <w:szCs w:val="17"/>
              </w:rPr>
              <w:t xml:space="preserve"> Tập thể Thường trực Ủy ban nhân dân thành phố dự Hội nghị tổng kết công tác tổ chức, chăm lo Tết Mậu Tuất năm 2018 (Đ/c Võ Văn Hoan, Phòng TH)*.</w:t>
            </w:r>
          </w:p>
          <w:p w:rsidR="001075A1" w:rsidRDefault="004C727B">
            <w:pPr>
              <w:spacing w:beforeLines="30" w:before="72" w:afterLines="30" w:after="72"/>
              <w:jc w:val="both"/>
              <w:rPr>
                <w:bCs/>
                <w:color w:val="3333FF"/>
                <w:sz w:val="17"/>
                <w:szCs w:val="17"/>
              </w:rPr>
            </w:pPr>
            <w:r>
              <w:rPr>
                <w:b/>
                <w:bCs/>
                <w:color w:val="3333FF"/>
                <w:sz w:val="17"/>
                <w:szCs w:val="17"/>
              </w:rPr>
              <w:t>-14g00:</w:t>
            </w:r>
            <w:r>
              <w:rPr>
                <w:bCs/>
                <w:color w:val="3333FF"/>
                <w:sz w:val="17"/>
                <w:szCs w:val="17"/>
              </w:rPr>
              <w:t xml:space="preserve"> Tập thể Thường trực Ủy ban nhân dân thành phố dự Hội nghị gặp gỡ với Chủ tịch Ủy ban nhân dân phường, xã, thị trấn (Đ/c Võ Văn Hoan, Phòng TH)*.</w:t>
            </w:r>
          </w:p>
        </w:tc>
      </w:tr>
      <w:tr w:rsidR="001075A1">
        <w:trPr>
          <w:cantSplit/>
          <w:trHeight w:val="1060"/>
          <w:jc w:val="center"/>
        </w:trPr>
        <w:tc>
          <w:tcPr>
            <w:tcW w:w="852" w:type="dxa"/>
            <w:vAlign w:val="center"/>
          </w:tcPr>
          <w:p w:rsidR="001075A1" w:rsidRDefault="004C727B">
            <w:pPr>
              <w:tabs>
                <w:tab w:val="center" w:pos="5529"/>
              </w:tabs>
              <w:ind w:left="-57" w:right="-57"/>
              <w:jc w:val="center"/>
              <w:rPr>
                <w:b/>
                <w:bCs/>
                <w:color w:val="3333FF"/>
                <w:sz w:val="17"/>
                <w:szCs w:val="17"/>
              </w:rPr>
            </w:pPr>
            <w:r>
              <w:rPr>
                <w:b/>
                <w:bCs/>
                <w:color w:val="3333FF"/>
                <w:sz w:val="17"/>
                <w:szCs w:val="17"/>
              </w:rPr>
              <w:t>Thứ Sáu</w:t>
            </w:r>
          </w:p>
          <w:p w:rsidR="001075A1" w:rsidRDefault="004C727B">
            <w:pPr>
              <w:tabs>
                <w:tab w:val="center" w:pos="5529"/>
              </w:tabs>
              <w:ind w:left="-57" w:right="-57"/>
              <w:jc w:val="center"/>
              <w:rPr>
                <w:b/>
                <w:bCs/>
                <w:color w:val="3333FF"/>
                <w:sz w:val="17"/>
                <w:szCs w:val="17"/>
              </w:rPr>
            </w:pPr>
            <w:r>
              <w:rPr>
                <w:b/>
                <w:bCs/>
                <w:color w:val="3333FF"/>
                <w:sz w:val="17"/>
                <w:szCs w:val="17"/>
              </w:rPr>
              <w:t>(23/02)</w:t>
            </w:r>
          </w:p>
          <w:p w:rsidR="001075A1" w:rsidRDefault="004C727B">
            <w:pPr>
              <w:tabs>
                <w:tab w:val="center" w:pos="5529"/>
              </w:tabs>
              <w:ind w:left="-57" w:right="-57"/>
              <w:jc w:val="center"/>
              <w:rPr>
                <w:bCs/>
                <w:color w:val="3333FF"/>
                <w:sz w:val="17"/>
                <w:szCs w:val="17"/>
              </w:rPr>
            </w:pPr>
            <w:r>
              <w:rPr>
                <w:bCs/>
                <w:color w:val="3333FF"/>
                <w:sz w:val="17"/>
                <w:szCs w:val="17"/>
              </w:rPr>
              <w:t>(08 tháng giêng)</w:t>
            </w:r>
          </w:p>
        </w:tc>
        <w:tc>
          <w:tcPr>
            <w:tcW w:w="9690" w:type="dxa"/>
            <w:gridSpan w:val="3"/>
            <w:shd w:val="clear" w:color="auto" w:fill="FFFFFF"/>
          </w:tcPr>
          <w:p w:rsidR="001075A1" w:rsidRDefault="004C727B">
            <w:pPr>
              <w:spacing w:beforeLines="30" w:before="72" w:afterLines="30" w:after="72"/>
              <w:jc w:val="both"/>
              <w:rPr>
                <w:bCs/>
                <w:color w:val="3333FF"/>
                <w:sz w:val="17"/>
                <w:szCs w:val="17"/>
              </w:rPr>
            </w:pPr>
            <w:r>
              <w:rPr>
                <w:b/>
                <w:bCs/>
                <w:color w:val="3333FF"/>
                <w:sz w:val="17"/>
                <w:szCs w:val="17"/>
              </w:rPr>
              <w:t>-8g00:</w:t>
            </w:r>
            <w:r>
              <w:rPr>
                <w:bCs/>
                <w:color w:val="3333FF"/>
                <w:sz w:val="17"/>
                <w:szCs w:val="17"/>
              </w:rPr>
              <w:t xml:space="preserve"> Các Đồng chí Thành ủy viên dự Hội nghị cán bộ thành phố quán triệt Nghị quyết Thành ủy về lãnh đạo, chỉ đạo thực hiện Nghị quyết 54/2017/QH14 ngày 24/1/2017 về thí điểm cơ chế, chính sách đặc thù phát triển thành phố Hồ Chí Minh (cả ngày).  </w:t>
            </w:r>
          </w:p>
          <w:p w:rsidR="001075A1" w:rsidRDefault="004C727B">
            <w:pPr>
              <w:spacing w:beforeLines="30" w:before="72" w:afterLines="30" w:after="72"/>
              <w:jc w:val="both"/>
              <w:rPr>
                <w:bCs/>
                <w:color w:val="3333FF"/>
                <w:sz w:val="17"/>
                <w:szCs w:val="17"/>
              </w:rPr>
            </w:pPr>
            <w:r>
              <w:rPr>
                <w:b/>
                <w:bCs/>
                <w:color w:val="3333FF"/>
                <w:sz w:val="17"/>
                <w:szCs w:val="17"/>
              </w:rPr>
              <w:t>-9g00:</w:t>
            </w:r>
            <w:r>
              <w:rPr>
                <w:bCs/>
                <w:color w:val="3333FF"/>
                <w:sz w:val="17"/>
                <w:szCs w:val="17"/>
              </w:rPr>
              <w:t xml:space="preserve"> Đ/c Nguyễn Thành Phong dự Lễ đánh cồng đầu xuân tại Sở Giao dịch chứng khoán thành phố (Đ/c Võ Văn Hoan, Phòng TH, KT)</w:t>
            </w:r>
          </w:p>
        </w:tc>
      </w:tr>
      <w:tr w:rsidR="001075A1">
        <w:trPr>
          <w:cantSplit/>
          <w:trHeight w:val="990"/>
          <w:jc w:val="center"/>
        </w:trPr>
        <w:tc>
          <w:tcPr>
            <w:tcW w:w="852" w:type="dxa"/>
            <w:vAlign w:val="center"/>
          </w:tcPr>
          <w:p w:rsidR="001075A1" w:rsidRDefault="004C727B">
            <w:pPr>
              <w:tabs>
                <w:tab w:val="center" w:pos="5529"/>
              </w:tabs>
              <w:ind w:left="-57" w:right="-57"/>
              <w:jc w:val="center"/>
              <w:rPr>
                <w:b/>
                <w:bCs/>
                <w:color w:val="3333FF"/>
                <w:sz w:val="17"/>
                <w:szCs w:val="17"/>
              </w:rPr>
            </w:pPr>
            <w:r>
              <w:rPr>
                <w:b/>
                <w:bCs/>
                <w:color w:val="3333FF"/>
                <w:sz w:val="17"/>
                <w:szCs w:val="17"/>
              </w:rPr>
              <w:t>Thứ Bảy</w:t>
            </w:r>
          </w:p>
          <w:p w:rsidR="001075A1" w:rsidRDefault="004C727B">
            <w:pPr>
              <w:tabs>
                <w:tab w:val="center" w:pos="5529"/>
              </w:tabs>
              <w:ind w:left="-57" w:right="-57"/>
              <w:jc w:val="center"/>
              <w:rPr>
                <w:b/>
                <w:bCs/>
                <w:color w:val="3333FF"/>
                <w:sz w:val="17"/>
                <w:szCs w:val="17"/>
              </w:rPr>
            </w:pPr>
            <w:r>
              <w:rPr>
                <w:b/>
                <w:bCs/>
                <w:color w:val="3333FF"/>
                <w:sz w:val="17"/>
                <w:szCs w:val="17"/>
              </w:rPr>
              <w:t>(24/02)</w:t>
            </w:r>
          </w:p>
          <w:p w:rsidR="001075A1" w:rsidRDefault="004C727B">
            <w:pPr>
              <w:tabs>
                <w:tab w:val="center" w:pos="5529"/>
              </w:tabs>
              <w:ind w:left="-57" w:right="-57"/>
              <w:jc w:val="center"/>
              <w:rPr>
                <w:bCs/>
                <w:color w:val="3333FF"/>
                <w:sz w:val="17"/>
                <w:szCs w:val="17"/>
              </w:rPr>
            </w:pPr>
            <w:r>
              <w:rPr>
                <w:bCs/>
                <w:color w:val="3333FF"/>
                <w:sz w:val="17"/>
                <w:szCs w:val="17"/>
              </w:rPr>
              <w:t>(09 tháng giêng)</w:t>
            </w:r>
          </w:p>
        </w:tc>
        <w:tc>
          <w:tcPr>
            <w:tcW w:w="9690" w:type="dxa"/>
            <w:gridSpan w:val="3"/>
            <w:shd w:val="clear" w:color="auto" w:fill="FFFFFF"/>
          </w:tcPr>
          <w:p w:rsidR="001075A1" w:rsidRDefault="004C727B">
            <w:pPr>
              <w:spacing w:beforeLines="30" w:before="72" w:afterLines="30" w:after="72"/>
              <w:jc w:val="both"/>
              <w:rPr>
                <w:bCs/>
                <w:color w:val="3333FF"/>
                <w:sz w:val="17"/>
                <w:szCs w:val="17"/>
              </w:rPr>
            </w:pPr>
            <w:r>
              <w:rPr>
                <w:b/>
                <w:bCs/>
                <w:color w:val="3333FF"/>
                <w:sz w:val="17"/>
                <w:szCs w:val="17"/>
              </w:rPr>
              <w:t>-8g00:</w:t>
            </w:r>
            <w:r>
              <w:rPr>
                <w:bCs/>
                <w:color w:val="3333FF"/>
                <w:sz w:val="17"/>
                <w:szCs w:val="17"/>
              </w:rPr>
              <w:t xml:space="preserve"> Lãnh đạo thành phố gặp gỡ thiếu nhi Tết Mậu Tuất năm 2018 (Đ/c Võ Sĩ, Phòng VX).</w:t>
            </w:r>
          </w:p>
        </w:tc>
      </w:tr>
      <w:tr w:rsidR="001075A1">
        <w:trPr>
          <w:cantSplit/>
          <w:trHeight w:val="756"/>
          <w:jc w:val="center"/>
        </w:trPr>
        <w:tc>
          <w:tcPr>
            <w:tcW w:w="852" w:type="dxa"/>
            <w:vAlign w:val="center"/>
          </w:tcPr>
          <w:p w:rsidR="001075A1" w:rsidRDefault="004C727B">
            <w:pPr>
              <w:tabs>
                <w:tab w:val="center" w:pos="5529"/>
              </w:tabs>
              <w:ind w:left="-57" w:right="-57"/>
              <w:jc w:val="center"/>
              <w:rPr>
                <w:b/>
                <w:bCs/>
                <w:color w:val="3333FF"/>
                <w:sz w:val="17"/>
                <w:szCs w:val="17"/>
              </w:rPr>
            </w:pPr>
            <w:r>
              <w:rPr>
                <w:b/>
                <w:bCs/>
                <w:color w:val="3333FF"/>
                <w:sz w:val="17"/>
                <w:szCs w:val="17"/>
              </w:rPr>
              <w:t xml:space="preserve">Chủ Nhật </w:t>
            </w:r>
          </w:p>
          <w:p w:rsidR="001075A1" w:rsidRDefault="004C727B">
            <w:pPr>
              <w:tabs>
                <w:tab w:val="center" w:pos="5529"/>
              </w:tabs>
              <w:ind w:left="-57" w:right="-57"/>
              <w:jc w:val="center"/>
              <w:rPr>
                <w:b/>
                <w:bCs/>
                <w:color w:val="3333FF"/>
                <w:sz w:val="17"/>
                <w:szCs w:val="17"/>
              </w:rPr>
            </w:pPr>
            <w:r>
              <w:rPr>
                <w:b/>
                <w:bCs/>
                <w:color w:val="3333FF"/>
                <w:sz w:val="17"/>
                <w:szCs w:val="17"/>
              </w:rPr>
              <w:t>(25/02)</w:t>
            </w:r>
          </w:p>
          <w:p w:rsidR="001075A1" w:rsidRDefault="004C727B">
            <w:pPr>
              <w:tabs>
                <w:tab w:val="center" w:pos="5529"/>
              </w:tabs>
              <w:ind w:left="-57" w:right="-57"/>
              <w:jc w:val="center"/>
              <w:rPr>
                <w:bCs/>
                <w:color w:val="3333FF"/>
                <w:sz w:val="17"/>
                <w:szCs w:val="17"/>
              </w:rPr>
            </w:pPr>
            <w:r>
              <w:rPr>
                <w:bCs/>
                <w:color w:val="3333FF"/>
                <w:sz w:val="17"/>
                <w:szCs w:val="17"/>
              </w:rPr>
              <w:t>(10 tháng giêng)</w:t>
            </w:r>
          </w:p>
        </w:tc>
        <w:tc>
          <w:tcPr>
            <w:tcW w:w="9690" w:type="dxa"/>
            <w:gridSpan w:val="3"/>
            <w:shd w:val="clear" w:color="auto" w:fill="FFFFFF"/>
          </w:tcPr>
          <w:p w:rsidR="001075A1" w:rsidRDefault="001075A1">
            <w:pPr>
              <w:spacing w:beforeLines="30" w:before="72" w:afterLines="30" w:after="72"/>
              <w:jc w:val="both"/>
              <w:rPr>
                <w:bCs/>
                <w:color w:val="3333FF"/>
                <w:sz w:val="17"/>
                <w:szCs w:val="17"/>
              </w:rPr>
            </w:pPr>
          </w:p>
        </w:tc>
      </w:tr>
    </w:tbl>
    <w:p w:rsidR="001075A1" w:rsidRDefault="001075A1">
      <w:pPr>
        <w:tabs>
          <w:tab w:val="center" w:pos="5529"/>
        </w:tabs>
        <w:spacing w:before="120" w:after="120"/>
        <w:ind w:right="-833"/>
        <w:rPr>
          <w:sz w:val="18"/>
          <w:szCs w:val="18"/>
        </w:rPr>
      </w:pPr>
    </w:p>
    <w:p w:rsidR="001075A1" w:rsidRDefault="004C727B">
      <w:pPr>
        <w:spacing w:before="240"/>
        <w:ind w:right="-425"/>
        <w:jc w:val="right"/>
        <w:rPr>
          <w:b/>
          <w:color w:val="3333FF"/>
          <w:sz w:val="22"/>
          <w:szCs w:val="22"/>
        </w:rPr>
      </w:pPr>
      <w:r>
        <w:rPr>
          <w:b/>
          <w:color w:val="3333FF"/>
          <w:sz w:val="22"/>
          <w:szCs w:val="22"/>
        </w:rPr>
        <w:t xml:space="preserve">                                         ỦY BAN NHÂN DÂN THÀNH PHỐ</w:t>
      </w:r>
    </w:p>
    <w:p w:rsidR="001075A1" w:rsidRDefault="001075A1">
      <w:pPr>
        <w:tabs>
          <w:tab w:val="center" w:pos="5529"/>
        </w:tabs>
        <w:spacing w:before="120" w:after="120"/>
        <w:ind w:right="-833"/>
        <w:rPr>
          <w:sz w:val="18"/>
          <w:szCs w:val="18"/>
        </w:rPr>
      </w:pPr>
    </w:p>
    <w:p w:rsidR="001075A1" w:rsidRDefault="001075A1">
      <w:pPr>
        <w:tabs>
          <w:tab w:val="center" w:pos="5529"/>
        </w:tabs>
        <w:spacing w:before="120" w:after="120"/>
        <w:ind w:right="-833"/>
        <w:rPr>
          <w:sz w:val="18"/>
          <w:szCs w:val="18"/>
        </w:rPr>
      </w:pPr>
    </w:p>
    <w:p w:rsidR="001075A1" w:rsidRDefault="001075A1">
      <w:pPr>
        <w:tabs>
          <w:tab w:val="center" w:pos="5529"/>
        </w:tabs>
        <w:spacing w:before="120" w:after="120"/>
        <w:ind w:right="-833"/>
        <w:rPr>
          <w:sz w:val="18"/>
          <w:szCs w:val="18"/>
        </w:rPr>
      </w:pPr>
    </w:p>
    <w:p w:rsidR="001075A1" w:rsidRDefault="001075A1">
      <w:pPr>
        <w:tabs>
          <w:tab w:val="center" w:pos="5529"/>
        </w:tabs>
        <w:spacing w:before="120" w:after="120"/>
        <w:ind w:right="-833"/>
        <w:rPr>
          <w:sz w:val="18"/>
          <w:szCs w:val="18"/>
        </w:rPr>
      </w:pPr>
    </w:p>
    <w:p w:rsidR="001075A1" w:rsidRDefault="001075A1">
      <w:pPr>
        <w:tabs>
          <w:tab w:val="center" w:pos="5529"/>
        </w:tabs>
        <w:spacing w:before="120" w:after="120"/>
        <w:ind w:right="-833"/>
        <w:rPr>
          <w:sz w:val="18"/>
          <w:szCs w:val="18"/>
        </w:rPr>
      </w:pPr>
    </w:p>
    <w:p w:rsidR="001075A1" w:rsidRDefault="001075A1">
      <w:pPr>
        <w:tabs>
          <w:tab w:val="center" w:pos="5529"/>
        </w:tabs>
        <w:spacing w:before="120" w:after="120"/>
        <w:ind w:right="-833"/>
        <w:rPr>
          <w:sz w:val="18"/>
          <w:szCs w:val="18"/>
        </w:rPr>
      </w:pPr>
    </w:p>
    <w:p w:rsidR="001075A1" w:rsidRDefault="001075A1">
      <w:pPr>
        <w:tabs>
          <w:tab w:val="center" w:pos="5529"/>
        </w:tabs>
        <w:spacing w:before="120" w:after="120"/>
        <w:ind w:right="-833"/>
        <w:rPr>
          <w:sz w:val="18"/>
          <w:szCs w:val="18"/>
        </w:rPr>
      </w:pPr>
    </w:p>
    <w:p w:rsidR="001075A1" w:rsidRDefault="004C727B">
      <w:pPr>
        <w:spacing w:before="120"/>
        <w:rPr>
          <w:bCs/>
          <w:color w:val="3333FF"/>
          <w:sz w:val="17"/>
          <w:szCs w:val="17"/>
        </w:rPr>
      </w:pPr>
      <w:r>
        <w:rPr>
          <w:b/>
          <w:bCs/>
          <w:color w:val="3333FF"/>
          <w:sz w:val="17"/>
          <w:szCs w:val="17"/>
        </w:rPr>
        <w:t>Lưu ý:</w:t>
      </w:r>
      <w:r>
        <w:rPr>
          <w:sz w:val="16"/>
          <w:szCs w:val="16"/>
        </w:rPr>
        <w:t xml:space="preserve"> </w:t>
      </w:r>
      <w:r>
        <w:rPr>
          <w:bCs/>
          <w:color w:val="3333FF"/>
          <w:sz w:val="17"/>
          <w:szCs w:val="17"/>
        </w:rPr>
        <w:t>Dấu (*) cho phép đưa hình ảnh cuộc họp đến Phòng Thông tin báo chí.</w:t>
      </w:r>
    </w:p>
    <w:p w:rsidR="001075A1" w:rsidRDefault="001075A1">
      <w:pPr>
        <w:tabs>
          <w:tab w:val="center" w:pos="5529"/>
        </w:tabs>
        <w:spacing w:before="120" w:after="120"/>
        <w:ind w:right="-833"/>
        <w:rPr>
          <w:sz w:val="18"/>
          <w:szCs w:val="18"/>
        </w:rPr>
      </w:pPr>
    </w:p>
    <w:sectPr w:rsidR="001075A1">
      <w:pgSz w:w="11907" w:h="16840" w:code="9"/>
      <w:pgMar w:top="567" w:right="1134" w:bottom="24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00000000" w:usb2="00000000" w:usb3="00000000" w:csb0="000001FF" w:csb1="00000000"/>
  </w:font>
  <w:font w:name="Cambria">
    <w:panose1 w:val="02040503050406030204"/>
    <w:charset w:val="A3"/>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A1"/>
    <w:rsid w:val="001075A1"/>
    <w:rsid w:val="004C727B"/>
    <w:rsid w:val="00A83659"/>
    <w:rsid w:val="00D3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ội dung"/>
    <w:qFormat/>
    <w:pPr>
      <w:spacing w:after="0" w:line="240" w:lineRule="auto"/>
    </w:pPr>
    <w:rPr>
      <w:rFonts w:ascii="Times New Roman" w:hAnsi="Times New Roman" w:cs="Times New Roman"/>
      <w:sz w:val="24"/>
      <w:szCs w:val="24"/>
    </w:rPr>
  </w:style>
  <w:style w:type="paragraph" w:styleId="Heading1">
    <w:name w:val="heading 1"/>
    <w:aliases w:val="Trích yếu"/>
    <w:basedOn w:val="Subtitle"/>
    <w:next w:val="Normal"/>
    <w:link w:val="Heading1Char"/>
    <w:autoRedefine/>
    <w:uiPriority w:val="9"/>
    <w:qFormat/>
    <w:pPr>
      <w:numPr>
        <w:ilvl w:val="0"/>
      </w:numPr>
      <w:spacing w:after="60"/>
      <w:ind w:firstLine="567"/>
      <w:jc w:val="center"/>
      <w:outlineLvl w:val="0"/>
    </w:pPr>
    <w:rPr>
      <w:i w:val="0"/>
      <w:iCs w:val="0"/>
      <w:color w:val="auto"/>
      <w:spacing w:val="0"/>
    </w:rPr>
  </w:style>
  <w:style w:type="paragraph" w:styleId="Heading2">
    <w:name w:val="heading 2"/>
    <w:aliases w:val="Tiêu đề Điều"/>
    <w:basedOn w:val="Normal"/>
    <w:next w:val="Normal"/>
    <w:link w:val="Heading2Char"/>
    <w:autoRedefine/>
    <w:uiPriority w:val="9"/>
    <w:unhideWhenUsed/>
    <w:qFormat/>
    <w:pPr>
      <w:keepNext/>
      <w:spacing w:after="120" w:line="252" w:lineRule="auto"/>
      <w:ind w:firstLine="567"/>
      <w:jc w:val="both"/>
      <w:outlineLvl w:val="1"/>
    </w:pPr>
    <w:rPr>
      <w:rFonts w:ascii="Times New Roman Bold" w:eastAsiaTheme="majorEastAsia" w:hAnsi="Times New Roman Bold"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ên cơ quan"/>
    <w:autoRedefine/>
    <w:uiPriority w:val="1"/>
    <w:qFormat/>
    <w:pPr>
      <w:spacing w:after="0" w:line="252" w:lineRule="auto"/>
      <w:jc w:val="center"/>
    </w:pPr>
    <w:rPr>
      <w:rFonts w:ascii="Times New Roman" w:hAnsi="Times New Roman" w:cs="Times New Roman"/>
      <w:b/>
      <w:caps/>
      <w:sz w:val="28"/>
      <w:szCs w:val="24"/>
    </w:rPr>
  </w:style>
  <w:style w:type="character" w:customStyle="1" w:styleId="Heading2Char">
    <w:name w:val="Heading 2 Char"/>
    <w:aliases w:val="Tiêu đề Điều Char"/>
    <w:basedOn w:val="DefaultParagraphFont"/>
    <w:link w:val="Heading2"/>
    <w:uiPriority w:val="9"/>
    <w:rPr>
      <w:rFonts w:ascii="Times New Roman Bold" w:eastAsiaTheme="majorEastAsia" w:hAnsi="Times New Roman Bold" w:cstheme="majorBidi"/>
      <w:b/>
      <w:bCs/>
      <w:iCs/>
      <w:sz w:val="28"/>
      <w:szCs w:val="28"/>
    </w:rPr>
  </w:style>
  <w:style w:type="character" w:customStyle="1" w:styleId="Heading1Char">
    <w:name w:val="Heading 1 Char"/>
    <w:aliases w:val="Trích yếu Char"/>
    <w:basedOn w:val="DefaultParagraphFont"/>
    <w:link w:val="Heading1"/>
    <w:uiPriority w:val="9"/>
    <w:rPr>
      <w:rFonts w:asciiTheme="majorHAnsi" w:eastAsiaTheme="majorEastAsia" w:hAnsiTheme="majorHAnsi" w:cstheme="majorBidi"/>
      <w:sz w:val="24"/>
      <w:szCs w:val="24"/>
    </w:rPr>
  </w:style>
  <w:style w:type="paragraph" w:styleId="Subtitle">
    <w:name w:val="Subtitle"/>
    <w:basedOn w:val="Normal"/>
    <w:next w:val="Normal"/>
    <w:link w:val="SubtitleChar"/>
    <w:uiPriority w:val="99"/>
    <w:qFormat/>
    <w:pPr>
      <w:numPr>
        <w:ilvl w:val="1"/>
      </w:numPr>
      <w:spacing w:after="120" w:line="252" w:lineRule="auto"/>
      <w:ind w:firstLine="567"/>
      <w:jc w:val="both"/>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Pr>
      <w:rFonts w:asciiTheme="majorHAnsi" w:eastAsiaTheme="majorEastAsia" w:hAnsiTheme="majorHAnsi" w:cstheme="majorBidi"/>
      <w:i/>
      <w:iCs/>
      <w:color w:val="4F81BD" w:themeColor="accent1"/>
      <w:spacing w:val="15"/>
      <w:sz w:val="24"/>
      <w:szCs w:val="24"/>
    </w:rPr>
  </w:style>
  <w:style w:type="paragraph" w:styleId="Title">
    <w:name w:val="Title"/>
    <w:aliases w:val="tên văn bản"/>
    <w:basedOn w:val="Normal"/>
    <w:next w:val="Normal"/>
    <w:link w:val="TitleChar"/>
    <w:autoRedefine/>
    <w:uiPriority w:val="10"/>
    <w:qFormat/>
    <w:pPr>
      <w:spacing w:line="252" w:lineRule="auto"/>
      <w:jc w:val="center"/>
      <w:outlineLvl w:val="0"/>
    </w:pPr>
    <w:rPr>
      <w:rFonts w:eastAsiaTheme="majorEastAsia" w:cstheme="majorBidi"/>
      <w:b/>
      <w:bCs/>
      <w:kern w:val="28"/>
      <w:sz w:val="28"/>
      <w:szCs w:val="32"/>
    </w:rPr>
  </w:style>
  <w:style w:type="character" w:customStyle="1" w:styleId="TitleChar">
    <w:name w:val="Title Char"/>
    <w:aliases w:val="tên văn bản Char"/>
    <w:basedOn w:val="DefaultParagraphFont"/>
    <w:link w:val="Title"/>
    <w:uiPriority w:val="10"/>
    <w:rPr>
      <w:rFonts w:ascii="Times New Roman" w:eastAsiaTheme="majorEastAsia" w:hAnsi="Times New Roman" w:cstheme="majorBidi"/>
      <w:b/>
      <w:bCs/>
      <w:kern w:val="28"/>
      <w:sz w:val="28"/>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ội dung"/>
    <w:qFormat/>
    <w:pPr>
      <w:spacing w:after="0" w:line="240" w:lineRule="auto"/>
    </w:pPr>
    <w:rPr>
      <w:rFonts w:ascii="Times New Roman" w:hAnsi="Times New Roman" w:cs="Times New Roman"/>
      <w:sz w:val="24"/>
      <w:szCs w:val="24"/>
    </w:rPr>
  </w:style>
  <w:style w:type="paragraph" w:styleId="Heading1">
    <w:name w:val="heading 1"/>
    <w:aliases w:val="Trích yếu"/>
    <w:basedOn w:val="Subtitle"/>
    <w:next w:val="Normal"/>
    <w:link w:val="Heading1Char"/>
    <w:autoRedefine/>
    <w:uiPriority w:val="9"/>
    <w:qFormat/>
    <w:pPr>
      <w:numPr>
        <w:ilvl w:val="0"/>
      </w:numPr>
      <w:spacing w:after="60"/>
      <w:ind w:firstLine="567"/>
      <w:jc w:val="center"/>
      <w:outlineLvl w:val="0"/>
    </w:pPr>
    <w:rPr>
      <w:i w:val="0"/>
      <w:iCs w:val="0"/>
      <w:color w:val="auto"/>
      <w:spacing w:val="0"/>
    </w:rPr>
  </w:style>
  <w:style w:type="paragraph" w:styleId="Heading2">
    <w:name w:val="heading 2"/>
    <w:aliases w:val="Tiêu đề Điều"/>
    <w:basedOn w:val="Normal"/>
    <w:next w:val="Normal"/>
    <w:link w:val="Heading2Char"/>
    <w:autoRedefine/>
    <w:uiPriority w:val="9"/>
    <w:unhideWhenUsed/>
    <w:qFormat/>
    <w:pPr>
      <w:keepNext/>
      <w:spacing w:after="120" w:line="252" w:lineRule="auto"/>
      <w:ind w:firstLine="567"/>
      <w:jc w:val="both"/>
      <w:outlineLvl w:val="1"/>
    </w:pPr>
    <w:rPr>
      <w:rFonts w:ascii="Times New Roman Bold" w:eastAsiaTheme="majorEastAsia" w:hAnsi="Times New Roman Bold"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ên cơ quan"/>
    <w:autoRedefine/>
    <w:uiPriority w:val="1"/>
    <w:qFormat/>
    <w:pPr>
      <w:spacing w:after="0" w:line="252" w:lineRule="auto"/>
      <w:jc w:val="center"/>
    </w:pPr>
    <w:rPr>
      <w:rFonts w:ascii="Times New Roman" w:hAnsi="Times New Roman" w:cs="Times New Roman"/>
      <w:b/>
      <w:caps/>
      <w:sz w:val="28"/>
      <w:szCs w:val="24"/>
    </w:rPr>
  </w:style>
  <w:style w:type="character" w:customStyle="1" w:styleId="Heading2Char">
    <w:name w:val="Heading 2 Char"/>
    <w:aliases w:val="Tiêu đề Điều Char"/>
    <w:basedOn w:val="DefaultParagraphFont"/>
    <w:link w:val="Heading2"/>
    <w:uiPriority w:val="9"/>
    <w:rPr>
      <w:rFonts w:ascii="Times New Roman Bold" w:eastAsiaTheme="majorEastAsia" w:hAnsi="Times New Roman Bold" w:cstheme="majorBidi"/>
      <w:b/>
      <w:bCs/>
      <w:iCs/>
      <w:sz w:val="28"/>
      <w:szCs w:val="28"/>
    </w:rPr>
  </w:style>
  <w:style w:type="character" w:customStyle="1" w:styleId="Heading1Char">
    <w:name w:val="Heading 1 Char"/>
    <w:aliases w:val="Trích yếu Char"/>
    <w:basedOn w:val="DefaultParagraphFont"/>
    <w:link w:val="Heading1"/>
    <w:uiPriority w:val="9"/>
    <w:rPr>
      <w:rFonts w:asciiTheme="majorHAnsi" w:eastAsiaTheme="majorEastAsia" w:hAnsiTheme="majorHAnsi" w:cstheme="majorBidi"/>
      <w:sz w:val="24"/>
      <w:szCs w:val="24"/>
    </w:rPr>
  </w:style>
  <w:style w:type="paragraph" w:styleId="Subtitle">
    <w:name w:val="Subtitle"/>
    <w:basedOn w:val="Normal"/>
    <w:next w:val="Normal"/>
    <w:link w:val="SubtitleChar"/>
    <w:uiPriority w:val="99"/>
    <w:qFormat/>
    <w:pPr>
      <w:numPr>
        <w:ilvl w:val="1"/>
      </w:numPr>
      <w:spacing w:after="120" w:line="252" w:lineRule="auto"/>
      <w:ind w:firstLine="567"/>
      <w:jc w:val="both"/>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Pr>
      <w:rFonts w:asciiTheme="majorHAnsi" w:eastAsiaTheme="majorEastAsia" w:hAnsiTheme="majorHAnsi" w:cstheme="majorBidi"/>
      <w:i/>
      <w:iCs/>
      <w:color w:val="4F81BD" w:themeColor="accent1"/>
      <w:spacing w:val="15"/>
      <w:sz w:val="24"/>
      <w:szCs w:val="24"/>
    </w:rPr>
  </w:style>
  <w:style w:type="paragraph" w:styleId="Title">
    <w:name w:val="Title"/>
    <w:aliases w:val="tên văn bản"/>
    <w:basedOn w:val="Normal"/>
    <w:next w:val="Normal"/>
    <w:link w:val="TitleChar"/>
    <w:autoRedefine/>
    <w:uiPriority w:val="10"/>
    <w:qFormat/>
    <w:pPr>
      <w:spacing w:line="252" w:lineRule="auto"/>
      <w:jc w:val="center"/>
      <w:outlineLvl w:val="0"/>
    </w:pPr>
    <w:rPr>
      <w:rFonts w:eastAsiaTheme="majorEastAsia" w:cstheme="majorBidi"/>
      <w:b/>
      <w:bCs/>
      <w:kern w:val="28"/>
      <w:sz w:val="28"/>
      <w:szCs w:val="32"/>
    </w:rPr>
  </w:style>
  <w:style w:type="character" w:customStyle="1" w:styleId="TitleChar">
    <w:name w:val="Title Char"/>
    <w:aliases w:val="tên văn bản Char"/>
    <w:basedOn w:val="DefaultParagraphFont"/>
    <w:link w:val="Title"/>
    <w:uiPriority w:val="10"/>
    <w:rPr>
      <w:rFonts w:ascii="Times New Roman" w:eastAsiaTheme="majorEastAsia" w:hAnsi="Times New Roman" w:cstheme="majorBidi"/>
      <w:b/>
      <w:bCs/>
      <w:kern w:val="28"/>
      <w:sz w:val="28"/>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9227D-74C6-4845-9284-2AA9FEC3FFA9}"/>
</file>

<file path=customXml/itemProps2.xml><?xml version="1.0" encoding="utf-8"?>
<ds:datastoreItem xmlns:ds="http://schemas.openxmlformats.org/officeDocument/2006/customXml" ds:itemID="{313C1050-5188-4889-9EE6-7DCBF34F308C}"/>
</file>

<file path=customXml/itemProps3.xml><?xml version="1.0" encoding="utf-8"?>
<ds:datastoreItem xmlns:ds="http://schemas.openxmlformats.org/officeDocument/2006/customXml" ds:itemID="{F491136B-9FBA-45B4-8B18-E2411BC26A93}"/>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Xuân Phụng</dc:creator>
  <cp:lastModifiedBy>Hoàng Thị Thanh Xuân</cp:lastModifiedBy>
  <cp:revision>2</cp:revision>
  <cp:lastPrinted>2018-02-09T10:33:00Z</cp:lastPrinted>
  <dcterms:created xsi:type="dcterms:W3CDTF">2018-02-09T10:34:00Z</dcterms:created>
  <dcterms:modified xsi:type="dcterms:W3CDTF">2018-02-09T10:34:00Z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